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6CBC0" w14:textId="05B2A557" w:rsidR="002E5DC9" w:rsidRPr="00DF2CEE" w:rsidRDefault="00800C14" w:rsidP="002E5DC9">
      <w:pPr>
        <w:jc w:val="center"/>
        <w:rPr>
          <w:b/>
        </w:rPr>
      </w:pPr>
      <w:r>
        <w:rPr>
          <w:b/>
        </w:rPr>
        <w:t>BAŞKENT ÜNİVERSİTESİ TEKNİK</w:t>
      </w:r>
      <w:r w:rsidR="000B490B" w:rsidRPr="00DF2CEE">
        <w:rPr>
          <w:b/>
        </w:rPr>
        <w:t xml:space="preserve"> BİLİMLER MESLEK YÜKSEKOKULU</w:t>
      </w:r>
    </w:p>
    <w:p w14:paraId="7D89A8A6" w14:textId="30BA69BA" w:rsidR="000B490B" w:rsidRPr="00DF2CEE" w:rsidRDefault="000B490B" w:rsidP="002E5DC9">
      <w:pPr>
        <w:jc w:val="center"/>
        <w:rPr>
          <w:b/>
        </w:rPr>
      </w:pPr>
      <w:r w:rsidRPr="00DF2CEE">
        <w:rPr>
          <w:b/>
        </w:rPr>
        <w:t>STAJ YÖNERGESİ</w:t>
      </w:r>
    </w:p>
    <w:p w14:paraId="0664B528" w14:textId="77777777" w:rsidR="00DB2E47" w:rsidRPr="00DF2CEE" w:rsidRDefault="00DB2E47" w:rsidP="00DB2E47">
      <w:pPr>
        <w:spacing w:before="120" w:after="120"/>
        <w:jc w:val="center"/>
        <w:rPr>
          <w:b/>
        </w:rPr>
      </w:pPr>
    </w:p>
    <w:p w14:paraId="67DA8278" w14:textId="48F8A87E" w:rsidR="006B3A4C" w:rsidRPr="00DF2CEE" w:rsidRDefault="000B490B" w:rsidP="00DB2E47">
      <w:pPr>
        <w:spacing w:before="120" w:after="120"/>
        <w:jc w:val="center"/>
        <w:rPr>
          <w:b/>
        </w:rPr>
      </w:pPr>
      <w:r w:rsidRPr="00DF2CEE">
        <w:rPr>
          <w:b/>
        </w:rPr>
        <w:t>Birinci Bölüm</w:t>
      </w:r>
    </w:p>
    <w:p w14:paraId="1F318C91" w14:textId="0EEBF24B" w:rsidR="000B490B" w:rsidRPr="00DF2CEE" w:rsidRDefault="00155503" w:rsidP="00DB2E47">
      <w:pPr>
        <w:spacing w:before="120" w:after="120"/>
        <w:jc w:val="center"/>
        <w:rPr>
          <w:b/>
        </w:rPr>
      </w:pPr>
      <w:r w:rsidRPr="00DF2CEE">
        <w:rPr>
          <w:b/>
        </w:rPr>
        <w:t>Amaç</w:t>
      </w:r>
      <w:r w:rsidR="000B490B" w:rsidRPr="00DF2CEE">
        <w:rPr>
          <w:b/>
        </w:rPr>
        <w:t>̧, Kapsam, Dayanak ve Tanımlar</w:t>
      </w:r>
    </w:p>
    <w:p w14:paraId="4AEA62F4" w14:textId="703FAAB7" w:rsidR="000B490B" w:rsidRPr="00DF2CEE" w:rsidRDefault="00155503" w:rsidP="006B3A4C">
      <w:pPr>
        <w:spacing w:before="100" w:beforeAutospacing="1" w:after="100" w:afterAutospacing="1"/>
        <w:ind w:left="708"/>
        <w:rPr>
          <w:b/>
        </w:rPr>
      </w:pPr>
      <w:r w:rsidRPr="00DF2CEE">
        <w:rPr>
          <w:b/>
        </w:rPr>
        <w:t>Amaç</w:t>
      </w:r>
      <w:r w:rsidR="000B490B" w:rsidRPr="00DF2CEE">
        <w:rPr>
          <w:b/>
        </w:rPr>
        <w:t xml:space="preserve">̧ </w:t>
      </w:r>
    </w:p>
    <w:p w14:paraId="1CE30109" w14:textId="3474C048" w:rsidR="000B490B" w:rsidRPr="00DF2CEE" w:rsidRDefault="000B490B" w:rsidP="006B3A4C">
      <w:pPr>
        <w:spacing w:before="100" w:beforeAutospacing="1" w:after="100" w:afterAutospacing="1"/>
        <w:ind w:firstLine="708"/>
      </w:pPr>
      <w:r w:rsidRPr="00DF2CEE">
        <w:t xml:space="preserve">Madde 1- Bu </w:t>
      </w:r>
      <w:r w:rsidR="00155503" w:rsidRPr="00DF2CEE">
        <w:t>Yönergenin</w:t>
      </w:r>
      <w:r w:rsidRPr="00DF2CEE">
        <w:t xml:space="preserve"> amacı; </w:t>
      </w:r>
      <w:r w:rsidR="00155503" w:rsidRPr="00DF2CEE">
        <w:t>Başkent</w:t>
      </w:r>
      <w:r w:rsidRPr="00DF2CEE">
        <w:t xml:space="preserve"> </w:t>
      </w:r>
      <w:r w:rsidR="00155503" w:rsidRPr="00DF2CEE">
        <w:t>Üniversitesi</w:t>
      </w:r>
      <w:r w:rsidRPr="00DF2CEE">
        <w:t xml:space="preserve"> </w:t>
      </w:r>
      <w:r w:rsidR="00772E6D">
        <w:t>Teknik</w:t>
      </w:r>
      <w:r w:rsidR="00DF1E1E" w:rsidRPr="00DF2CEE">
        <w:t xml:space="preserve"> Bilimler </w:t>
      </w:r>
      <w:r w:rsidRPr="00DF2CEE">
        <w:t xml:space="preserve">Meslek </w:t>
      </w:r>
      <w:r w:rsidR="00155503" w:rsidRPr="00DF2CEE">
        <w:t>Yüksekokulu</w:t>
      </w:r>
      <w:r w:rsidRPr="00DF2CEE">
        <w:t xml:space="preserve"> </w:t>
      </w:r>
      <w:r w:rsidR="00155503" w:rsidRPr="00DF2CEE">
        <w:t>öğrencilerinin</w:t>
      </w:r>
      <w:r w:rsidRPr="00DF2CEE">
        <w:t xml:space="preserve"> </w:t>
      </w:r>
      <w:r w:rsidR="00155503" w:rsidRPr="00DF2CEE">
        <w:t>eğitim</w:t>
      </w:r>
      <w:r w:rsidRPr="00DF2CEE">
        <w:t>-</w:t>
      </w:r>
      <w:r w:rsidR="00155503" w:rsidRPr="00DF2CEE">
        <w:t xml:space="preserve"> öğretim</w:t>
      </w:r>
      <w:r w:rsidRPr="00DF2CEE">
        <w:t xml:space="preserve"> programlarında yer alan stajların planlanması, yürütülmesi, </w:t>
      </w:r>
      <w:r w:rsidR="00155503" w:rsidRPr="00DF2CEE">
        <w:t>değerlendirilmesi</w:t>
      </w:r>
      <w:r w:rsidRPr="00DF2CEE">
        <w:t xml:space="preserve"> ile ilgili temel kural, ilke ve </w:t>
      </w:r>
      <w:r w:rsidR="00155503" w:rsidRPr="00DF2CEE">
        <w:t>yöntemlerin</w:t>
      </w:r>
      <w:r w:rsidRPr="00DF2CEE">
        <w:t xml:space="preserve"> </w:t>
      </w:r>
      <w:r w:rsidR="00155503" w:rsidRPr="00DF2CEE">
        <w:t>düzenlenmesidir</w:t>
      </w:r>
      <w:r w:rsidRPr="00DF2CEE">
        <w:t xml:space="preserve">. </w:t>
      </w:r>
    </w:p>
    <w:p w14:paraId="4BAB7A4E" w14:textId="77777777" w:rsidR="000B490B" w:rsidRPr="00DF2CEE" w:rsidRDefault="000B490B" w:rsidP="006B3A4C">
      <w:pPr>
        <w:spacing w:before="100" w:beforeAutospacing="1" w:after="100" w:afterAutospacing="1"/>
        <w:ind w:firstLine="708"/>
        <w:rPr>
          <w:b/>
        </w:rPr>
      </w:pPr>
      <w:r w:rsidRPr="00DF2CEE">
        <w:rPr>
          <w:b/>
        </w:rPr>
        <w:t xml:space="preserve">Kapsam </w:t>
      </w:r>
    </w:p>
    <w:p w14:paraId="0C7FD97B" w14:textId="598B6690" w:rsidR="000B490B" w:rsidRPr="00DF2CEE" w:rsidRDefault="000B490B" w:rsidP="006B3A4C">
      <w:pPr>
        <w:spacing w:before="100" w:beforeAutospacing="1" w:after="100" w:afterAutospacing="1"/>
        <w:ind w:firstLine="708"/>
      </w:pPr>
      <w:r w:rsidRPr="00DF2CEE">
        <w:t>Madde 2</w:t>
      </w:r>
      <w:r w:rsidR="00E9212B" w:rsidRPr="00DF2CEE">
        <w:t>-</w:t>
      </w:r>
      <w:r w:rsidRPr="00DF2CEE">
        <w:t xml:space="preserve"> Bu </w:t>
      </w:r>
      <w:r w:rsidR="00155503" w:rsidRPr="00DF2CEE">
        <w:t>Yönerge</w:t>
      </w:r>
      <w:r w:rsidRPr="00DF2CEE">
        <w:t xml:space="preserve">, </w:t>
      </w:r>
      <w:r w:rsidR="00155503" w:rsidRPr="00DF2CEE">
        <w:t>Başkent</w:t>
      </w:r>
      <w:r w:rsidRPr="00DF2CEE">
        <w:t xml:space="preserve"> </w:t>
      </w:r>
      <w:r w:rsidR="00155503" w:rsidRPr="00DF2CEE">
        <w:t>Üniversitesi</w:t>
      </w:r>
      <w:r w:rsidRPr="00DF2CEE">
        <w:t xml:space="preserve"> </w:t>
      </w:r>
      <w:r w:rsidR="00155503" w:rsidRPr="00DF2CEE">
        <w:t>bünyesinde</w:t>
      </w:r>
      <w:r w:rsidRPr="00DF2CEE">
        <w:t xml:space="preserve"> yer alan </w:t>
      </w:r>
      <w:r w:rsidR="00B00653">
        <w:t>Teknik</w:t>
      </w:r>
      <w:r w:rsidR="00DF1E1E" w:rsidRPr="00DF2CEE">
        <w:t xml:space="preserve"> Bilimler </w:t>
      </w:r>
      <w:r w:rsidRPr="00DF2CEE">
        <w:t xml:space="preserve">Meslek </w:t>
      </w:r>
      <w:r w:rsidR="00155503" w:rsidRPr="00DF2CEE">
        <w:t>Yüksekokulu</w:t>
      </w:r>
      <w:r w:rsidRPr="00DF2CEE">
        <w:t xml:space="preserve"> </w:t>
      </w:r>
      <w:r w:rsidR="00155503" w:rsidRPr="00DF2CEE">
        <w:t>öğrencilerinin</w:t>
      </w:r>
      <w:r w:rsidRPr="00DF2CEE">
        <w:t xml:space="preserve"> yurt </w:t>
      </w:r>
      <w:r w:rsidR="00155503" w:rsidRPr="00DF2CEE">
        <w:t>içi</w:t>
      </w:r>
      <w:r w:rsidRPr="00DF2CEE">
        <w:t xml:space="preserve"> ve yurt </w:t>
      </w:r>
      <w:r w:rsidR="00155503" w:rsidRPr="00DF2CEE">
        <w:t>dışındaki</w:t>
      </w:r>
      <w:r w:rsidRPr="00DF2CEE">
        <w:t xml:space="preserve"> </w:t>
      </w:r>
      <w:r w:rsidR="00155503" w:rsidRPr="00DF2CEE">
        <w:t>işyerlerinde</w:t>
      </w:r>
      <w:r w:rsidRPr="00DF2CEE">
        <w:t xml:space="preserve"> yapacakları stajlarla ilgili faaliyetlerinin esaslarını kapsar. </w:t>
      </w:r>
    </w:p>
    <w:p w14:paraId="1FC700AD" w14:textId="77777777" w:rsidR="000B490B" w:rsidRPr="00DF2CEE" w:rsidRDefault="000B490B" w:rsidP="006B3A4C">
      <w:pPr>
        <w:spacing w:before="100" w:beforeAutospacing="1" w:after="100" w:afterAutospacing="1"/>
        <w:ind w:firstLine="708"/>
        <w:rPr>
          <w:b/>
        </w:rPr>
      </w:pPr>
      <w:r w:rsidRPr="00DF2CEE">
        <w:rPr>
          <w:b/>
        </w:rPr>
        <w:t xml:space="preserve">Dayanak </w:t>
      </w:r>
    </w:p>
    <w:p w14:paraId="3071C125" w14:textId="410F23C5" w:rsidR="000B490B" w:rsidRPr="00DF2CEE" w:rsidRDefault="000B490B" w:rsidP="006B3A4C">
      <w:pPr>
        <w:spacing w:before="100" w:beforeAutospacing="1" w:after="100" w:afterAutospacing="1"/>
        <w:ind w:firstLine="708"/>
      </w:pPr>
      <w:r w:rsidRPr="00DF2CEE">
        <w:t>Madde 3</w:t>
      </w:r>
      <w:r w:rsidRPr="00DF2CEE">
        <w:rPr>
          <w:color w:val="964705"/>
        </w:rPr>
        <w:t xml:space="preserve">- </w:t>
      </w:r>
      <w:r w:rsidRPr="00DF2CEE">
        <w:t xml:space="preserve">Bu </w:t>
      </w:r>
      <w:r w:rsidR="00155503" w:rsidRPr="00DF2CEE">
        <w:t>Yönerge</w:t>
      </w:r>
      <w:r w:rsidRPr="00DF2CEE">
        <w:t xml:space="preserve">, </w:t>
      </w:r>
      <w:r w:rsidR="00C416F3" w:rsidRPr="00DF2CEE">
        <w:t xml:space="preserve">17 Haziran 2021 ve 31514 sayılı </w:t>
      </w:r>
      <w:r w:rsidR="00CF39F1" w:rsidRPr="00DF2CEE">
        <w:t>Resmî</w:t>
      </w:r>
      <w:r w:rsidR="00C416F3" w:rsidRPr="00DF2CEE">
        <w:t xml:space="preserve"> </w:t>
      </w:r>
      <w:r w:rsidR="00155503" w:rsidRPr="00DF2CEE">
        <w:t>Gazete ’de</w:t>
      </w:r>
      <w:r w:rsidR="00C416F3" w:rsidRPr="00DF2CEE">
        <w:t xml:space="preserve"> yayımlanan “Yükseköğretimde Uygulamalı Eğitimler Çerçeve Yönetmeliği” hükümleri </w:t>
      </w:r>
      <w:r w:rsidRPr="00DF2CEE">
        <w:t xml:space="preserve">uyarınca </w:t>
      </w:r>
      <w:r w:rsidR="00155503" w:rsidRPr="00DF2CEE">
        <w:t>düzenlenmiştir</w:t>
      </w:r>
      <w:r w:rsidRPr="00DF2CEE">
        <w:t xml:space="preserve">. </w:t>
      </w:r>
    </w:p>
    <w:p w14:paraId="3B6C337F" w14:textId="77777777" w:rsidR="00662004" w:rsidRPr="00DF2CEE" w:rsidRDefault="000B490B" w:rsidP="006B3A4C">
      <w:pPr>
        <w:spacing w:before="100" w:beforeAutospacing="1" w:after="100" w:afterAutospacing="1"/>
        <w:ind w:firstLine="708"/>
        <w:rPr>
          <w:b/>
        </w:rPr>
      </w:pPr>
      <w:r w:rsidRPr="00DF2CEE">
        <w:rPr>
          <w:b/>
        </w:rPr>
        <w:t>Tanımlar</w:t>
      </w:r>
    </w:p>
    <w:p w14:paraId="170B692F" w14:textId="51F7609F" w:rsidR="000B490B" w:rsidRPr="00DF2CEE" w:rsidRDefault="000B490B" w:rsidP="006B3A4C">
      <w:pPr>
        <w:spacing w:before="100" w:beforeAutospacing="1" w:after="100" w:afterAutospacing="1"/>
        <w:ind w:firstLine="708"/>
      </w:pPr>
      <w:r w:rsidRPr="00DF2CEE">
        <w:t xml:space="preserve">Madde 4- Bu </w:t>
      </w:r>
      <w:r w:rsidR="00155503" w:rsidRPr="00DF2CEE">
        <w:t>Yönergede</w:t>
      </w:r>
      <w:r w:rsidRPr="00DF2CEE">
        <w:t xml:space="preserve"> </w:t>
      </w:r>
      <w:r w:rsidR="00155503" w:rsidRPr="00DF2CEE">
        <w:t>geçen</w:t>
      </w:r>
      <w:r w:rsidRPr="00DF2CEE">
        <w:t xml:space="preserve">; </w:t>
      </w:r>
    </w:p>
    <w:p w14:paraId="2BCEE127" w14:textId="3D655733" w:rsidR="000B490B" w:rsidRPr="00DF2CEE" w:rsidRDefault="00155503" w:rsidP="006B3A4C">
      <w:pPr>
        <w:spacing w:before="100" w:beforeAutospacing="1" w:after="100" w:afterAutospacing="1"/>
        <w:ind w:firstLine="708"/>
      </w:pPr>
      <w:r w:rsidRPr="00DF2CEE">
        <w:rPr>
          <w:b/>
        </w:rPr>
        <w:t>Üniversite</w:t>
      </w:r>
      <w:r w:rsidR="000B490B" w:rsidRPr="00DF2CEE">
        <w:rPr>
          <w:b/>
        </w:rPr>
        <w:t>:</w:t>
      </w:r>
      <w:r w:rsidR="000B490B" w:rsidRPr="00DF2CEE">
        <w:t xml:space="preserve"> </w:t>
      </w:r>
      <w:r w:rsidRPr="00DF2CEE">
        <w:t>Başkent</w:t>
      </w:r>
      <w:r w:rsidR="000B490B" w:rsidRPr="00DF2CEE">
        <w:t xml:space="preserve"> </w:t>
      </w:r>
      <w:r w:rsidRPr="00DF2CEE">
        <w:t>Üniversitesi’ni</w:t>
      </w:r>
      <w:r w:rsidR="000B490B" w:rsidRPr="00DF2CEE">
        <w:t xml:space="preserve">, </w:t>
      </w:r>
    </w:p>
    <w:p w14:paraId="259DB1ED" w14:textId="70A271EC" w:rsidR="004F38D7" w:rsidRPr="00DF2CEE" w:rsidRDefault="000B490B" w:rsidP="006B3A4C">
      <w:pPr>
        <w:spacing w:before="100" w:beforeAutospacing="1" w:after="100" w:afterAutospacing="1"/>
        <w:ind w:firstLine="708"/>
      </w:pPr>
      <w:r w:rsidRPr="00DF2CEE">
        <w:rPr>
          <w:b/>
        </w:rPr>
        <w:t xml:space="preserve">Meslek </w:t>
      </w:r>
      <w:r w:rsidR="00155503" w:rsidRPr="00DF2CEE">
        <w:rPr>
          <w:b/>
        </w:rPr>
        <w:t>Yüksekokulu</w:t>
      </w:r>
      <w:r w:rsidRPr="00DF2CEE">
        <w:rPr>
          <w:b/>
        </w:rPr>
        <w:t>:</w:t>
      </w:r>
      <w:r w:rsidRPr="00DF2CEE">
        <w:t xml:space="preserve"> </w:t>
      </w:r>
      <w:r w:rsidR="00155503" w:rsidRPr="00DF2CEE">
        <w:t>Başkent</w:t>
      </w:r>
      <w:r w:rsidRPr="00DF2CEE">
        <w:t xml:space="preserve"> </w:t>
      </w:r>
      <w:proofErr w:type="spellStart"/>
      <w:r w:rsidRPr="00DF2CEE">
        <w:t>Üniversitesi’ne</w:t>
      </w:r>
      <w:proofErr w:type="spellEnd"/>
      <w:r w:rsidRPr="00DF2CEE">
        <w:t xml:space="preserve"> </w:t>
      </w:r>
      <w:r w:rsidR="00155503" w:rsidRPr="00DF2CEE">
        <w:t>bağlı</w:t>
      </w:r>
      <w:r w:rsidRPr="00DF2CEE">
        <w:t xml:space="preserve"> </w:t>
      </w:r>
      <w:r w:rsidR="00062699">
        <w:t>Teknik</w:t>
      </w:r>
      <w:r w:rsidR="00E959F6" w:rsidRPr="00DF2CEE">
        <w:t xml:space="preserve"> Bilimler </w:t>
      </w:r>
      <w:r w:rsidRPr="00DF2CEE">
        <w:t xml:space="preserve">Meslek </w:t>
      </w:r>
      <w:r w:rsidR="00155503" w:rsidRPr="00DF2CEE">
        <w:t>Yüksekokulu’nu</w:t>
      </w:r>
      <w:r w:rsidRPr="00DF2CEE">
        <w:t>,</w:t>
      </w:r>
    </w:p>
    <w:p w14:paraId="3AA06E09" w14:textId="6F16C70F" w:rsidR="000B490B" w:rsidRPr="00DF2CEE" w:rsidRDefault="004F38D7" w:rsidP="006B3A4C">
      <w:pPr>
        <w:spacing w:before="100" w:beforeAutospacing="1" w:after="100" w:afterAutospacing="1"/>
        <w:ind w:firstLine="708"/>
        <w:rPr>
          <w:b/>
          <w:bCs/>
        </w:rPr>
      </w:pPr>
      <w:r w:rsidRPr="00DF2CEE">
        <w:rPr>
          <w:b/>
          <w:bCs/>
        </w:rPr>
        <w:t xml:space="preserve">Yüksekokul Kurulu: </w:t>
      </w:r>
      <w:r w:rsidR="00062699">
        <w:t>Teknik</w:t>
      </w:r>
      <w:r w:rsidRPr="00DF2CEE">
        <w:t xml:space="preserve"> Bilimler Meslek Yüksekokulu</w:t>
      </w:r>
      <w:r w:rsidR="00BA7F7C">
        <w:t>,</w:t>
      </w:r>
      <w:r w:rsidRPr="00DF2CEE">
        <w:t xml:space="preserve"> Yüksekokul Kurulu</w:t>
      </w:r>
      <w:r w:rsidR="00DF2CEE" w:rsidRPr="00DF2CEE">
        <w:t>’</w:t>
      </w:r>
      <w:r w:rsidRPr="00DF2CEE">
        <w:t>nu,</w:t>
      </w:r>
      <w:r w:rsidR="000B490B" w:rsidRPr="00DF2CEE">
        <w:rPr>
          <w:b/>
          <w:bCs/>
        </w:rPr>
        <w:t xml:space="preserve"> </w:t>
      </w:r>
    </w:p>
    <w:p w14:paraId="37AA1315" w14:textId="6094FD31" w:rsidR="000B490B" w:rsidRPr="00DF2CEE" w:rsidRDefault="00155503" w:rsidP="006B3A4C">
      <w:pPr>
        <w:spacing w:before="100" w:beforeAutospacing="1" w:after="100" w:afterAutospacing="1"/>
        <w:ind w:firstLine="708"/>
      </w:pPr>
      <w:r w:rsidRPr="00DF2CEE">
        <w:rPr>
          <w:b/>
        </w:rPr>
        <w:t>Yönetmelik</w:t>
      </w:r>
      <w:r w:rsidR="000B490B" w:rsidRPr="00DF2CEE">
        <w:rPr>
          <w:b/>
        </w:rPr>
        <w:t>:</w:t>
      </w:r>
      <w:r w:rsidR="000B490B" w:rsidRPr="00DF2CEE">
        <w:t xml:space="preserve"> </w:t>
      </w:r>
      <w:r w:rsidR="002F17E8" w:rsidRPr="00DF2CEE">
        <w:t xml:space="preserve">17 Haziran 2021 ve 31514 sayılı </w:t>
      </w:r>
      <w:r w:rsidR="00856610" w:rsidRPr="00DF2CEE">
        <w:t>Resmî</w:t>
      </w:r>
      <w:r w:rsidR="002F17E8" w:rsidRPr="00DF2CEE">
        <w:t xml:space="preserve"> Gazete’de yayımlanan “Yükseköğretimde Uygulamalı Eğitimler Çerçeve Yönetmeliği”ni</w:t>
      </w:r>
      <w:r w:rsidR="00DF2CEE" w:rsidRPr="00DF2CEE">
        <w:t>,</w:t>
      </w:r>
    </w:p>
    <w:p w14:paraId="4FF98B8C" w14:textId="2F4514D6" w:rsidR="004002FA" w:rsidRPr="00DF2CEE" w:rsidRDefault="00845717" w:rsidP="006B3A4C">
      <w:pPr>
        <w:spacing w:before="100" w:beforeAutospacing="1" w:after="100" w:afterAutospacing="1"/>
        <w:ind w:firstLine="708"/>
      </w:pPr>
      <w:r w:rsidRPr="00DF2CEE">
        <w:rPr>
          <w:b/>
        </w:rPr>
        <w:t>Uygulamalı Eğitimler Komisyonu</w:t>
      </w:r>
      <w:r w:rsidR="004002FA" w:rsidRPr="00DF2CEE">
        <w:rPr>
          <w:b/>
        </w:rPr>
        <w:t>:</w:t>
      </w:r>
      <w:r w:rsidR="004002FA" w:rsidRPr="00DF2CEE">
        <w:t xml:space="preserve"> </w:t>
      </w:r>
      <w:r w:rsidR="00EC3AE8">
        <w:t>Teknik</w:t>
      </w:r>
      <w:r w:rsidR="0020456D" w:rsidRPr="00DF2CEE">
        <w:t xml:space="preserve"> Bilimler Meslek Yüksekokulu</w:t>
      </w:r>
      <w:r w:rsidR="00991973" w:rsidRPr="00DF2CEE">
        <w:t xml:space="preserve"> </w:t>
      </w:r>
      <w:r w:rsidRPr="00DF2CEE">
        <w:t>Uygulamalı Eğitimler Komisyonu’nu</w:t>
      </w:r>
      <w:r w:rsidR="0020456D" w:rsidRPr="00DF2CEE">
        <w:t>,</w:t>
      </w:r>
    </w:p>
    <w:p w14:paraId="4E29F40C" w14:textId="66FAE345" w:rsidR="0020456D" w:rsidRPr="00DF2CEE" w:rsidRDefault="0020456D" w:rsidP="006B3A4C">
      <w:pPr>
        <w:spacing w:before="100" w:beforeAutospacing="1" w:after="100" w:afterAutospacing="1"/>
        <w:ind w:firstLine="708"/>
      </w:pPr>
      <w:r w:rsidRPr="00DF2CEE">
        <w:rPr>
          <w:b/>
          <w:bCs/>
          <w:color w:val="000000" w:themeColor="text1"/>
        </w:rPr>
        <w:t>Program Staj Komisyonu</w:t>
      </w:r>
      <w:r w:rsidRPr="00DF2CEE">
        <w:t>:</w:t>
      </w:r>
      <w:r w:rsidR="00E9212B" w:rsidRPr="00DF2CEE">
        <w:t xml:space="preserve"> </w:t>
      </w:r>
      <w:r w:rsidR="00214C60">
        <w:t>Teknik</w:t>
      </w:r>
      <w:r w:rsidRPr="00DF2CEE">
        <w:t xml:space="preserve"> Bilimler Meslek Yüksekokulu </w:t>
      </w:r>
      <w:r w:rsidR="00845717" w:rsidRPr="00DF2CEE">
        <w:t>Uygulamalı Eğitimler Komisyonu’na</w:t>
      </w:r>
      <w:r w:rsidR="00991973" w:rsidRPr="00DF2CEE">
        <w:t xml:space="preserve"> </w:t>
      </w:r>
      <w:r w:rsidRPr="00DF2CEE">
        <w:t>bağlı olarak çalışan her program</w:t>
      </w:r>
      <w:r w:rsidR="00C74211" w:rsidRPr="00DF2CEE">
        <w:t>a</w:t>
      </w:r>
      <w:r w:rsidRPr="00DF2CEE">
        <w:t xml:space="preserve"> ilişkin oluşturulmuş komisyonu,</w:t>
      </w:r>
    </w:p>
    <w:p w14:paraId="69950E93" w14:textId="1A42953F" w:rsidR="00C416F3" w:rsidRPr="00DF2CEE" w:rsidRDefault="00C416F3" w:rsidP="006B3A4C">
      <w:pPr>
        <w:spacing w:before="100" w:beforeAutospacing="1" w:after="100" w:afterAutospacing="1"/>
        <w:ind w:firstLine="708"/>
      </w:pPr>
      <w:r w:rsidRPr="00DF2CEE">
        <w:rPr>
          <w:b/>
          <w:bCs/>
        </w:rPr>
        <w:t xml:space="preserve">Muafiyet ve </w:t>
      </w:r>
      <w:r w:rsidR="00991973" w:rsidRPr="00DF2CEE">
        <w:rPr>
          <w:b/>
          <w:bCs/>
        </w:rPr>
        <w:t>İntibak</w:t>
      </w:r>
      <w:r w:rsidRPr="00DF2CEE">
        <w:rPr>
          <w:b/>
          <w:bCs/>
        </w:rPr>
        <w:t xml:space="preserve"> Komisyonu:</w:t>
      </w:r>
      <w:r w:rsidRPr="00DF2CEE">
        <w:t xml:space="preserve"> Program/</w:t>
      </w:r>
      <w:r w:rsidR="00845717" w:rsidRPr="00DF2CEE">
        <w:t xml:space="preserve"> </w:t>
      </w:r>
      <w:r w:rsidRPr="00DF2CEE">
        <w:t xml:space="preserve">Bölüm </w:t>
      </w:r>
      <w:r w:rsidR="00845717" w:rsidRPr="00DF2CEE">
        <w:t>Başkanlığınca</w:t>
      </w:r>
      <w:r w:rsidRPr="00DF2CEE">
        <w:t xml:space="preserve"> </w:t>
      </w:r>
      <w:r w:rsidR="00845717" w:rsidRPr="00DF2CEE">
        <w:t>oluşturulan</w:t>
      </w:r>
      <w:r w:rsidRPr="00DF2CEE">
        <w:t xml:space="preserve"> 3 </w:t>
      </w:r>
      <w:r w:rsidR="00845717" w:rsidRPr="00DF2CEE">
        <w:t>öğretim</w:t>
      </w:r>
      <w:r w:rsidRPr="00DF2CEE">
        <w:t xml:space="preserve"> </w:t>
      </w:r>
      <w:r w:rsidR="00845717" w:rsidRPr="00DF2CEE">
        <w:t>üyesi</w:t>
      </w:r>
      <w:r w:rsidRPr="00DF2CEE">
        <w:t xml:space="preserve"> veya </w:t>
      </w:r>
      <w:r w:rsidR="00845717" w:rsidRPr="00DF2CEE">
        <w:t>öğretim</w:t>
      </w:r>
      <w:r w:rsidRPr="00DF2CEE">
        <w:t xml:space="preserve"> </w:t>
      </w:r>
      <w:r w:rsidR="00845717" w:rsidRPr="00DF2CEE">
        <w:t>görevlisinden</w:t>
      </w:r>
      <w:r w:rsidRPr="00DF2CEE">
        <w:t xml:space="preserve"> </w:t>
      </w:r>
      <w:r w:rsidR="00845717" w:rsidRPr="00DF2CEE">
        <w:t>oluşan</w:t>
      </w:r>
      <w:r w:rsidRPr="00DF2CEE">
        <w:t xml:space="preserve"> </w:t>
      </w:r>
      <w:r w:rsidR="00662004" w:rsidRPr="00DF2CEE">
        <w:t>ve yatay geçiş yoluyla gelen öğrencilerin geldikleri Yükseköğretim Kurumunda kayıtlı oldu</w:t>
      </w:r>
      <w:r w:rsidR="00917EB5" w:rsidRPr="00DF2CEE">
        <w:t>k</w:t>
      </w:r>
      <w:r w:rsidR="00662004" w:rsidRPr="00DF2CEE">
        <w:t xml:space="preserve">ları sürede yaptıkları stajın, öğrencinin talep etmesi halinde stajdan muafiyetini değerlendiren </w:t>
      </w:r>
      <w:r w:rsidRPr="00DF2CEE">
        <w:t xml:space="preserve">komisyonu, </w:t>
      </w:r>
    </w:p>
    <w:p w14:paraId="779E26D4" w14:textId="6256C323" w:rsidR="008F267C" w:rsidRPr="006C6041" w:rsidRDefault="002F17E8" w:rsidP="006C6041">
      <w:pPr>
        <w:ind w:firstLine="708"/>
        <w:rPr>
          <w:color w:val="000000"/>
        </w:rPr>
      </w:pPr>
      <w:r w:rsidRPr="00DF2CEE">
        <w:rPr>
          <w:b/>
          <w:bCs/>
        </w:rPr>
        <w:lastRenderedPageBreak/>
        <w:t>Staj:</w:t>
      </w:r>
      <w:r w:rsidRPr="00DF2CEE">
        <w:t xml:space="preserve"> </w:t>
      </w:r>
      <w:r w:rsidRPr="00DF2CEE">
        <w:rPr>
          <w:color w:val="000000"/>
        </w:rPr>
        <w:t>Yükseköğretim kurumlarında verilen ve programa özgü olarak belirlenmiş teorik ve uygulamalı dersler dışında, öğrencilerin öğretim programlarıyla kazandırılması öngörülen mesleki bilgi, beceri, tutum ve davranışlarını geliştirmeleri, sektörü tanımaları, iş hayatına uyum sağlamaları, tecrübe edinmeleri ve gerçek üretim ve hizmet ortamında yetişmeleri amacıyla işletmelerde yaptıkları mesleki çalışmayı,</w:t>
      </w:r>
    </w:p>
    <w:p w14:paraId="7E303F02" w14:textId="77777777" w:rsidR="00F17309" w:rsidRPr="006D659B" w:rsidRDefault="00F17309" w:rsidP="006B3A4C">
      <w:pPr>
        <w:ind w:firstLine="708"/>
        <w:rPr>
          <w:b/>
          <w:color w:val="FF0000"/>
        </w:rPr>
      </w:pPr>
    </w:p>
    <w:p w14:paraId="271B59BB" w14:textId="55BB13C8" w:rsidR="008F267C" w:rsidRPr="000844DB" w:rsidRDefault="008F267C" w:rsidP="006B3A4C">
      <w:pPr>
        <w:ind w:firstLine="708"/>
        <w:rPr>
          <w:color w:val="FF0000"/>
        </w:rPr>
      </w:pPr>
      <w:r w:rsidRPr="00DF2CEE">
        <w:rPr>
          <w:b/>
          <w:bCs/>
          <w:color w:val="000000"/>
        </w:rPr>
        <w:t>Staj Dosyası:</w:t>
      </w:r>
      <w:r w:rsidRPr="00DF2CEE">
        <w:rPr>
          <w:color w:val="000000"/>
        </w:rPr>
        <w:t xml:space="preserve"> Öğrencilerin staj süresince gerçekleştirdikleri iş ve faaliyetler ile edindikleri bilgi ve becerileri </w:t>
      </w:r>
      <w:r w:rsidR="005177C9">
        <w:rPr>
          <w:color w:val="000000"/>
        </w:rPr>
        <w:t>sundukları dosyayı.</w:t>
      </w:r>
    </w:p>
    <w:p w14:paraId="3D92CC13" w14:textId="48B89B43" w:rsidR="000B490B" w:rsidRPr="00DF2CEE" w:rsidRDefault="00845717" w:rsidP="006B3A4C">
      <w:pPr>
        <w:spacing w:before="100" w:beforeAutospacing="1" w:after="100" w:afterAutospacing="1"/>
        <w:ind w:firstLine="708"/>
      </w:pPr>
      <w:r w:rsidRPr="00DF2CEE">
        <w:rPr>
          <w:b/>
        </w:rPr>
        <w:t>İşyeri</w:t>
      </w:r>
      <w:r w:rsidR="000B490B" w:rsidRPr="00DF2CEE">
        <w:rPr>
          <w:b/>
        </w:rPr>
        <w:t>:</w:t>
      </w:r>
      <w:r w:rsidR="000B490B" w:rsidRPr="00DF2CEE">
        <w:t xml:space="preserve"> Meslek </w:t>
      </w:r>
      <w:r w:rsidRPr="00DF2CEE">
        <w:t>Yüksekokulu</w:t>
      </w:r>
      <w:r w:rsidR="000B490B" w:rsidRPr="00DF2CEE">
        <w:t xml:space="preserve"> stajyer </w:t>
      </w:r>
      <w:r w:rsidRPr="00DF2CEE">
        <w:t>öğrencilerinin</w:t>
      </w:r>
      <w:r w:rsidR="000B490B" w:rsidRPr="00DF2CEE">
        <w:t xml:space="preserve">, </w:t>
      </w:r>
      <w:r w:rsidRPr="00DF2CEE">
        <w:t>eğitimleri</w:t>
      </w:r>
      <w:r w:rsidR="000B490B" w:rsidRPr="00DF2CEE">
        <w:t xml:space="preserve"> </w:t>
      </w:r>
      <w:r w:rsidRPr="00DF2CEE">
        <w:t>süresince</w:t>
      </w:r>
      <w:r w:rsidR="000B490B" w:rsidRPr="00DF2CEE">
        <w:t xml:space="preserve"> kazandıkları bilgi ve deneyimlerini, staj yoluyla sürdürdükleri, mal ve hizmet </w:t>
      </w:r>
      <w:r w:rsidRPr="00DF2CEE">
        <w:t>üreten</w:t>
      </w:r>
      <w:r w:rsidR="000B490B" w:rsidRPr="00DF2CEE">
        <w:t xml:space="preserve"> kamu ve </w:t>
      </w:r>
      <w:r w:rsidRPr="00DF2CEE">
        <w:t>özel</w:t>
      </w:r>
      <w:r w:rsidR="000B490B" w:rsidRPr="00DF2CEE">
        <w:t xml:space="preserve"> kurum ve </w:t>
      </w:r>
      <w:r w:rsidRPr="00DF2CEE">
        <w:t>kuruluşlarını</w:t>
      </w:r>
      <w:r w:rsidR="000B490B" w:rsidRPr="00DF2CEE">
        <w:t xml:space="preserve">, </w:t>
      </w:r>
    </w:p>
    <w:p w14:paraId="43ABBD6F" w14:textId="4CA8FAF6" w:rsidR="000B490B" w:rsidRPr="004E05D2" w:rsidRDefault="00991973" w:rsidP="006B3A4C">
      <w:pPr>
        <w:spacing w:before="100" w:beforeAutospacing="1" w:after="100" w:afterAutospacing="1"/>
        <w:ind w:firstLine="708"/>
      </w:pPr>
      <w:r w:rsidRPr="004E05D2">
        <w:rPr>
          <w:b/>
        </w:rPr>
        <w:t>Eğitici</w:t>
      </w:r>
      <w:r w:rsidR="000B490B" w:rsidRPr="004E05D2">
        <w:rPr>
          <w:b/>
        </w:rPr>
        <w:t xml:space="preserve"> Personel</w:t>
      </w:r>
      <w:r w:rsidR="000B490B" w:rsidRPr="004E05D2">
        <w:t xml:space="preserve">: Mesleki </w:t>
      </w:r>
      <w:r w:rsidR="00845717" w:rsidRPr="004E05D2">
        <w:t>yeterliliğe</w:t>
      </w:r>
      <w:r w:rsidR="000B490B" w:rsidRPr="004E05D2">
        <w:t xml:space="preserve"> sahip, </w:t>
      </w:r>
      <w:r w:rsidR="00845717" w:rsidRPr="004E05D2">
        <w:t>öğrencilerin</w:t>
      </w:r>
      <w:r w:rsidR="000B490B" w:rsidRPr="004E05D2">
        <w:t xml:space="preserve"> iş yerindeki </w:t>
      </w:r>
      <w:r w:rsidR="00845717" w:rsidRPr="004E05D2">
        <w:t>eğitiminden</w:t>
      </w:r>
      <w:r w:rsidR="000B490B" w:rsidRPr="004E05D2">
        <w:t xml:space="preserve"> sorumlu, mesleki </w:t>
      </w:r>
      <w:r w:rsidR="00845717" w:rsidRPr="004E05D2">
        <w:t>eğitim</w:t>
      </w:r>
      <w:r w:rsidR="000B490B" w:rsidRPr="004E05D2">
        <w:t xml:space="preserve"> </w:t>
      </w:r>
      <w:r w:rsidR="00845717" w:rsidRPr="004E05D2">
        <w:t>yöntem</w:t>
      </w:r>
      <w:r w:rsidR="000B490B" w:rsidRPr="004E05D2">
        <w:t xml:space="preserve"> ve tekniklerini bilen, uygulayan ve meslek </w:t>
      </w:r>
      <w:r w:rsidR="00845717" w:rsidRPr="004E05D2">
        <w:t>yüksekokullarında</w:t>
      </w:r>
      <w:r w:rsidR="000B490B" w:rsidRPr="004E05D2">
        <w:t xml:space="preserve"> </w:t>
      </w:r>
      <w:r w:rsidR="00845717" w:rsidRPr="004E05D2">
        <w:t>atölye</w:t>
      </w:r>
      <w:r w:rsidR="000B490B" w:rsidRPr="004E05D2">
        <w:t xml:space="preserve">, laboratuvar, meslek dersleri </w:t>
      </w:r>
      <w:r w:rsidR="00845717" w:rsidRPr="004E05D2">
        <w:t>öğretim</w:t>
      </w:r>
      <w:r w:rsidR="000B490B" w:rsidRPr="004E05D2">
        <w:t xml:space="preserve"> </w:t>
      </w:r>
      <w:r w:rsidR="00845717" w:rsidRPr="004E05D2">
        <w:t>elemanlığı</w:t>
      </w:r>
      <w:r w:rsidR="000B490B" w:rsidRPr="004E05D2">
        <w:t xml:space="preserve"> yapabilme </w:t>
      </w:r>
      <w:r w:rsidR="00845717" w:rsidRPr="004E05D2">
        <w:t>yeterliğine</w:t>
      </w:r>
      <w:r w:rsidR="000B490B" w:rsidRPr="004E05D2">
        <w:t xml:space="preserve"> sahip </w:t>
      </w:r>
      <w:r w:rsidR="00845717" w:rsidRPr="004E05D2">
        <w:t>kişiyi</w:t>
      </w:r>
      <w:r w:rsidR="000B490B" w:rsidRPr="004E05D2">
        <w:t xml:space="preserve">, </w:t>
      </w:r>
    </w:p>
    <w:p w14:paraId="2E8F1E92" w14:textId="09B09D4A" w:rsidR="000B490B" w:rsidRPr="00DF2CEE" w:rsidRDefault="00886B8D" w:rsidP="006B3A4C">
      <w:pPr>
        <w:spacing w:before="100" w:beforeAutospacing="1" w:after="100" w:afterAutospacing="1"/>
        <w:ind w:firstLine="708"/>
      </w:pPr>
      <w:r w:rsidRPr="004E05D2">
        <w:rPr>
          <w:b/>
        </w:rPr>
        <w:t xml:space="preserve">Sorumlu </w:t>
      </w:r>
      <w:r w:rsidR="00991973" w:rsidRPr="004E05D2">
        <w:rPr>
          <w:b/>
        </w:rPr>
        <w:t>Öğretim</w:t>
      </w:r>
      <w:r w:rsidR="000B490B" w:rsidRPr="004E05D2">
        <w:rPr>
          <w:b/>
        </w:rPr>
        <w:t xml:space="preserve"> Elemanı:</w:t>
      </w:r>
      <w:r w:rsidR="000B490B" w:rsidRPr="004E05D2">
        <w:t xml:space="preserve"> </w:t>
      </w:r>
      <w:r w:rsidR="00845717" w:rsidRPr="004E05D2">
        <w:t>Öğrencilerin</w:t>
      </w:r>
      <w:r w:rsidR="000B490B" w:rsidRPr="004E05D2">
        <w:t xml:space="preserve"> staj yaptıkları </w:t>
      </w:r>
      <w:r w:rsidR="00845717" w:rsidRPr="004E05D2">
        <w:t>kuruluşlardaki</w:t>
      </w:r>
      <w:r w:rsidR="000B490B" w:rsidRPr="004E05D2">
        <w:t xml:space="preserve"> </w:t>
      </w:r>
      <w:r w:rsidR="00845717" w:rsidRPr="004E05D2">
        <w:t>çalışmalarını</w:t>
      </w:r>
      <w:r w:rsidR="000B490B" w:rsidRPr="004E05D2">
        <w:t xml:space="preserve"> denetleyen </w:t>
      </w:r>
      <w:r w:rsidR="00845717" w:rsidRPr="004E05D2">
        <w:t>öğretim</w:t>
      </w:r>
      <w:r w:rsidR="000B490B" w:rsidRPr="004E05D2">
        <w:t xml:space="preserve"> elemanını,</w:t>
      </w:r>
      <w:r w:rsidR="000B490B" w:rsidRPr="00DF2CEE">
        <w:t xml:space="preserve"> </w:t>
      </w:r>
    </w:p>
    <w:p w14:paraId="409D3B42" w14:textId="452BA740" w:rsidR="00267DF6" w:rsidRPr="00DF2CEE" w:rsidRDefault="00267DF6" w:rsidP="006B3A4C">
      <w:pPr>
        <w:spacing w:before="100" w:beforeAutospacing="1" w:after="100" w:afterAutospacing="1"/>
        <w:ind w:firstLine="708"/>
      </w:pPr>
      <w:r w:rsidRPr="00DF2CEE">
        <w:rPr>
          <w:b/>
        </w:rPr>
        <w:t>Staj Koordinatörü:</w:t>
      </w:r>
      <w:r w:rsidRPr="00DF2CEE">
        <w:t xml:space="preserve"> </w:t>
      </w:r>
      <w:r w:rsidR="000844DB">
        <w:t>Teknik</w:t>
      </w:r>
      <w:r w:rsidR="00570040" w:rsidRPr="00DF2CEE">
        <w:t xml:space="preserve"> Bilimler Meslek Yüksekokulu Müdürünce, Meslek Yüksekokulu öğrencilerinin mesleki eğitim ve staj çalışmalarının düzenli yürütülmesi, programa uygunluğunun izlenmesi, ortaya çıkabilecek sorunların belirlenmesi ve giderilmesi için görevlendirilen öğretim elemanını ifade eder. </w:t>
      </w:r>
    </w:p>
    <w:p w14:paraId="13C784BB" w14:textId="77777777" w:rsidR="00CF39F1" w:rsidRPr="00DF2CEE" w:rsidRDefault="00CF39F1" w:rsidP="006B3A4C">
      <w:pPr>
        <w:spacing w:before="100" w:beforeAutospacing="1" w:after="100" w:afterAutospacing="1"/>
        <w:ind w:firstLine="708"/>
      </w:pPr>
    </w:p>
    <w:p w14:paraId="17BCF0A6" w14:textId="0764516E" w:rsidR="006B3A4C" w:rsidRPr="00DF2CEE" w:rsidRDefault="00991973" w:rsidP="00DB2E47">
      <w:pPr>
        <w:spacing w:before="120" w:after="120"/>
        <w:jc w:val="center"/>
        <w:rPr>
          <w:b/>
        </w:rPr>
      </w:pPr>
      <w:r w:rsidRPr="00DF2CEE">
        <w:rPr>
          <w:b/>
        </w:rPr>
        <w:t>İkinci</w:t>
      </w:r>
      <w:r w:rsidR="006B3A4C" w:rsidRPr="00DF2CEE">
        <w:rPr>
          <w:b/>
        </w:rPr>
        <w:t xml:space="preserve"> </w:t>
      </w:r>
      <w:r w:rsidR="000B490B" w:rsidRPr="00DF2CEE">
        <w:rPr>
          <w:b/>
        </w:rPr>
        <w:t>Bölüm</w:t>
      </w:r>
    </w:p>
    <w:p w14:paraId="36CA5679" w14:textId="5ED8CAE7" w:rsidR="000B490B" w:rsidRPr="00DF2CEE" w:rsidRDefault="00A96812" w:rsidP="00DB2E47">
      <w:pPr>
        <w:spacing w:before="120" w:after="120"/>
        <w:jc w:val="center"/>
        <w:rPr>
          <w:b/>
        </w:rPr>
      </w:pPr>
      <w:r>
        <w:rPr>
          <w:b/>
        </w:rPr>
        <w:t>Teknik</w:t>
      </w:r>
      <w:r w:rsidR="00500370" w:rsidRPr="00DF2CEE">
        <w:rPr>
          <w:b/>
        </w:rPr>
        <w:t xml:space="preserve"> Bilimler </w:t>
      </w:r>
      <w:r w:rsidR="000B490B" w:rsidRPr="00DF2CEE">
        <w:rPr>
          <w:b/>
        </w:rPr>
        <w:t xml:space="preserve">Meslek </w:t>
      </w:r>
      <w:r w:rsidR="00991973" w:rsidRPr="00DF2CEE">
        <w:rPr>
          <w:b/>
        </w:rPr>
        <w:t>Yüksekokulu</w:t>
      </w:r>
      <w:r w:rsidR="000B490B" w:rsidRPr="00DF2CEE">
        <w:rPr>
          <w:b/>
        </w:rPr>
        <w:t xml:space="preserve"> </w:t>
      </w:r>
      <w:r w:rsidR="00845717" w:rsidRPr="00DF2CEE">
        <w:rPr>
          <w:b/>
        </w:rPr>
        <w:t>Uygulamalı Eğitimler Komisyonu</w:t>
      </w:r>
      <w:r w:rsidR="000B490B" w:rsidRPr="00DF2CEE">
        <w:rPr>
          <w:b/>
        </w:rPr>
        <w:t xml:space="preserve"> ve </w:t>
      </w:r>
      <w:r w:rsidR="00991973" w:rsidRPr="00DF2CEE">
        <w:rPr>
          <w:b/>
        </w:rPr>
        <w:t>Görevleri</w:t>
      </w:r>
    </w:p>
    <w:p w14:paraId="0B643395" w14:textId="64E46731" w:rsidR="000B490B" w:rsidRPr="00DF2CEE" w:rsidRDefault="00A96812" w:rsidP="00E9212B">
      <w:pPr>
        <w:spacing w:before="100" w:beforeAutospacing="1" w:after="100" w:afterAutospacing="1"/>
        <w:ind w:firstLine="708"/>
        <w:rPr>
          <w:b/>
        </w:rPr>
      </w:pPr>
      <w:r>
        <w:rPr>
          <w:b/>
        </w:rPr>
        <w:t>Teknik</w:t>
      </w:r>
      <w:r w:rsidR="00500370" w:rsidRPr="00DF2CEE">
        <w:rPr>
          <w:b/>
        </w:rPr>
        <w:t xml:space="preserve"> Bilimler Meslek </w:t>
      </w:r>
      <w:r w:rsidR="00991973" w:rsidRPr="00DF2CEE">
        <w:rPr>
          <w:b/>
        </w:rPr>
        <w:t>Yüksekokulu</w:t>
      </w:r>
      <w:r w:rsidR="00500370" w:rsidRPr="00DF2CEE">
        <w:rPr>
          <w:b/>
        </w:rPr>
        <w:t xml:space="preserve"> </w:t>
      </w:r>
      <w:r w:rsidR="00845717" w:rsidRPr="00DF2CEE">
        <w:rPr>
          <w:b/>
        </w:rPr>
        <w:t>Uygulamalı Eğitimler Komisyonu</w:t>
      </w:r>
    </w:p>
    <w:p w14:paraId="4897072E" w14:textId="67526C3E" w:rsidR="00662004" w:rsidRPr="00DF2CEE" w:rsidRDefault="00E9212B" w:rsidP="005812DE">
      <w:pPr>
        <w:spacing w:before="100" w:beforeAutospacing="1" w:after="100" w:afterAutospacing="1"/>
        <w:ind w:firstLine="708"/>
      </w:pPr>
      <w:r w:rsidRPr="00DF2CEE">
        <w:t>Madde 5-</w:t>
      </w:r>
      <w:r w:rsidR="000B490B" w:rsidRPr="00DF2CEE">
        <w:t xml:space="preserve"> </w:t>
      </w:r>
      <w:r w:rsidR="005812DE">
        <w:t xml:space="preserve"> G</w:t>
      </w:r>
      <w:r w:rsidR="005812DE" w:rsidRPr="00DF2CEE">
        <w:t xml:space="preserve">üz, bahar ve yaz dönemlerinde olmak üzere yılda en az </w:t>
      </w:r>
      <w:proofErr w:type="spellStart"/>
      <w:r w:rsidR="005812DE" w:rsidRPr="00DF2CEE">
        <w:t>üc</w:t>
      </w:r>
      <w:proofErr w:type="spellEnd"/>
      <w:r w:rsidR="005812DE" w:rsidRPr="00DF2CEE">
        <w:t>̧ toplantı yap</w:t>
      </w:r>
      <w:r w:rsidR="005812DE">
        <w:t xml:space="preserve">mak zorunda olan bu komisyon, </w:t>
      </w:r>
      <w:r w:rsidR="00EF4FEB">
        <w:t>Meslek Yüksekokulu Müdürü tarafından belirlenen bir Müdür Yardımcısı ve</w:t>
      </w:r>
      <w:r w:rsidR="000B490B" w:rsidRPr="00DF2CEE">
        <w:t xml:space="preserve"> Program Sorumlularından </w:t>
      </w:r>
      <w:r w:rsidR="00466EDD" w:rsidRPr="00DF2CEE">
        <w:t>oluşur</w:t>
      </w:r>
      <w:r w:rsidR="000B490B" w:rsidRPr="00DF2CEE">
        <w:t xml:space="preserve">. </w:t>
      </w:r>
      <w:r w:rsidR="00EF4FEB">
        <w:t xml:space="preserve">Komisyon, </w:t>
      </w:r>
      <w:r w:rsidR="00466EDD" w:rsidRPr="00DF2CEE">
        <w:t>yüksekokulun</w:t>
      </w:r>
      <w:r w:rsidR="000B490B" w:rsidRPr="00DF2CEE">
        <w:t xml:space="preserve"> </w:t>
      </w:r>
      <w:r w:rsidR="00466EDD" w:rsidRPr="00DF2CEE">
        <w:t>tüm</w:t>
      </w:r>
      <w:r w:rsidR="000B490B" w:rsidRPr="00DF2CEE">
        <w:t xml:space="preserve"> program ve birimlerinde </w:t>
      </w:r>
      <w:r w:rsidR="00466EDD" w:rsidRPr="00DF2CEE">
        <w:t>çalışma</w:t>
      </w:r>
      <w:r w:rsidR="000B490B" w:rsidRPr="00DF2CEE">
        <w:t xml:space="preserve"> komisyonları </w:t>
      </w:r>
      <w:r w:rsidR="005812DE">
        <w:t>kurabilir.</w:t>
      </w:r>
    </w:p>
    <w:p w14:paraId="40D99237" w14:textId="36622684" w:rsidR="00C86DAF" w:rsidRPr="00DF2CEE" w:rsidRDefault="005A6AE7" w:rsidP="006B3A4C">
      <w:pPr>
        <w:spacing w:before="100" w:beforeAutospacing="1" w:after="100" w:afterAutospacing="1"/>
        <w:ind w:firstLine="708"/>
        <w:rPr>
          <w:b/>
        </w:rPr>
      </w:pPr>
      <w:r>
        <w:rPr>
          <w:b/>
        </w:rPr>
        <w:t>Teknik</w:t>
      </w:r>
      <w:r w:rsidR="00C74211" w:rsidRPr="00DF2CEE">
        <w:rPr>
          <w:b/>
        </w:rPr>
        <w:t xml:space="preserve"> Bilimler </w:t>
      </w:r>
      <w:r w:rsidR="000B490B" w:rsidRPr="00DF2CEE">
        <w:rPr>
          <w:b/>
        </w:rPr>
        <w:t xml:space="preserve">Meslek </w:t>
      </w:r>
      <w:r w:rsidR="00991973" w:rsidRPr="00DF2CEE">
        <w:rPr>
          <w:b/>
        </w:rPr>
        <w:t>Yüksekokulu</w:t>
      </w:r>
      <w:r w:rsidR="000B490B" w:rsidRPr="00DF2CEE">
        <w:rPr>
          <w:b/>
        </w:rPr>
        <w:t xml:space="preserve"> </w:t>
      </w:r>
      <w:r w:rsidR="00845717" w:rsidRPr="00DF2CEE">
        <w:rPr>
          <w:b/>
        </w:rPr>
        <w:t>Uygulamalı Eğitimler Komisyonu</w:t>
      </w:r>
      <w:r w:rsidR="000B490B" w:rsidRPr="00DF2CEE">
        <w:rPr>
          <w:b/>
        </w:rPr>
        <w:t xml:space="preserve">’nun </w:t>
      </w:r>
      <w:r w:rsidR="00991973" w:rsidRPr="00DF2CEE">
        <w:rPr>
          <w:b/>
        </w:rPr>
        <w:t>Görevleri</w:t>
      </w:r>
    </w:p>
    <w:p w14:paraId="7DAFBBC0" w14:textId="7F0E1E9E" w:rsidR="000B490B" w:rsidRPr="00DF2CEE" w:rsidRDefault="000B490B" w:rsidP="006B3A4C">
      <w:pPr>
        <w:spacing w:before="100" w:beforeAutospacing="1" w:after="100" w:afterAutospacing="1"/>
        <w:ind w:firstLine="708"/>
      </w:pPr>
      <w:r w:rsidRPr="00DF2CEE">
        <w:t>Madde 6</w:t>
      </w:r>
      <w:r w:rsidR="00E9212B" w:rsidRPr="00DF2CEE">
        <w:t>-</w:t>
      </w:r>
      <w:r w:rsidRPr="00DF2CEE">
        <w:t xml:space="preserve"> </w:t>
      </w:r>
      <w:r w:rsidR="001F3898">
        <w:t>Teknik</w:t>
      </w:r>
      <w:r w:rsidR="00C74211" w:rsidRPr="00DF2CEE">
        <w:t xml:space="preserve"> Bilimler Meslek Yüksekokulu </w:t>
      </w:r>
      <w:r w:rsidR="00845717" w:rsidRPr="00DF2CEE">
        <w:t>Uygulamalı Eğitimler Komisyonu</w:t>
      </w:r>
      <w:r w:rsidR="008C23C3" w:rsidRPr="00DF2CEE">
        <w:t xml:space="preserve">’nun </w:t>
      </w:r>
      <w:r w:rsidR="00466EDD" w:rsidRPr="00DF2CEE">
        <w:t>görevleri</w:t>
      </w:r>
      <w:r w:rsidRPr="00DF2CEE">
        <w:t xml:space="preserve"> </w:t>
      </w:r>
      <w:r w:rsidR="00466EDD" w:rsidRPr="00DF2CEE">
        <w:t>aşağıda</w:t>
      </w:r>
      <w:r w:rsidR="00C86DAF" w:rsidRPr="00DF2CEE">
        <w:t xml:space="preserve"> </w:t>
      </w:r>
      <w:r w:rsidR="00466EDD" w:rsidRPr="00DF2CEE">
        <w:t>belirtilmiştir</w:t>
      </w:r>
      <w:r w:rsidRPr="00DF2CEE">
        <w:t xml:space="preserve">. </w:t>
      </w:r>
    </w:p>
    <w:p w14:paraId="59C2BE9E" w14:textId="4ABA8FF3" w:rsidR="000B490B" w:rsidRPr="00DF2CEE" w:rsidRDefault="00466EDD" w:rsidP="0088319E">
      <w:pPr>
        <w:pStyle w:val="ListeParagraf"/>
        <w:numPr>
          <w:ilvl w:val="0"/>
          <w:numId w:val="10"/>
        </w:numPr>
        <w:spacing w:before="100" w:beforeAutospacing="1" w:after="100" w:afterAutospacing="1"/>
        <w:ind w:left="1134" w:hanging="425"/>
      </w:pPr>
      <w:r w:rsidRPr="00DF2CEE">
        <w:t>Öğrencileri</w:t>
      </w:r>
      <w:r w:rsidR="000B490B" w:rsidRPr="00DF2CEE">
        <w:t>, yapacakları stajlarla ilgili bilgilendirmek amacıyla toplantılar</w:t>
      </w:r>
      <w:r w:rsidR="00297BDA" w:rsidRPr="00DF2CEE">
        <w:t xml:space="preserve"> </w:t>
      </w:r>
      <w:r w:rsidRPr="00DF2CEE">
        <w:t>düzenlemek</w:t>
      </w:r>
      <w:r w:rsidR="000B490B" w:rsidRPr="00DF2CEE">
        <w:t xml:space="preserve">, </w:t>
      </w:r>
    </w:p>
    <w:p w14:paraId="1F1795A2" w14:textId="130A3F24" w:rsidR="000B490B" w:rsidRPr="00DF2CEE" w:rsidRDefault="00297BDA" w:rsidP="006B3A4C">
      <w:pPr>
        <w:pStyle w:val="ListeParagraf"/>
        <w:numPr>
          <w:ilvl w:val="0"/>
          <w:numId w:val="10"/>
        </w:numPr>
        <w:spacing w:before="100" w:beforeAutospacing="1" w:after="100" w:afterAutospacing="1"/>
        <w:ind w:left="993" w:hanging="284"/>
      </w:pPr>
      <w:r w:rsidRPr="00DF2CEE">
        <w:t xml:space="preserve">  </w:t>
      </w:r>
      <w:r w:rsidR="000B490B" w:rsidRPr="00DF2CEE">
        <w:t xml:space="preserve">Staj takvimini belirlemek, </w:t>
      </w:r>
    </w:p>
    <w:p w14:paraId="66D42058" w14:textId="66A339FB" w:rsidR="000B490B" w:rsidRPr="00DF2CEE" w:rsidRDefault="00297BDA" w:rsidP="006B3A4C">
      <w:pPr>
        <w:pStyle w:val="ListeParagraf"/>
        <w:numPr>
          <w:ilvl w:val="0"/>
          <w:numId w:val="10"/>
        </w:numPr>
        <w:spacing w:before="100" w:beforeAutospacing="1" w:after="100" w:afterAutospacing="1"/>
        <w:ind w:left="993" w:hanging="284"/>
      </w:pPr>
      <w:r w:rsidRPr="00DF2CEE">
        <w:t xml:space="preserve">  </w:t>
      </w:r>
      <w:r w:rsidR="000B490B" w:rsidRPr="00DF2CEE">
        <w:t xml:space="preserve">Staj yerleri ile ilgili </w:t>
      </w:r>
      <w:r w:rsidR="00466EDD" w:rsidRPr="00DF2CEE">
        <w:t>kuruluşlarla</w:t>
      </w:r>
      <w:r w:rsidR="000B490B" w:rsidRPr="00DF2CEE">
        <w:t xml:space="preserve"> gerekli </w:t>
      </w:r>
      <w:r w:rsidR="00466EDD" w:rsidRPr="00DF2CEE">
        <w:t>yazışmaları</w:t>
      </w:r>
      <w:r w:rsidR="000B490B" w:rsidRPr="00DF2CEE">
        <w:t xml:space="preserve"> yapmak, </w:t>
      </w:r>
    </w:p>
    <w:p w14:paraId="72E9CE85" w14:textId="4AB62F76" w:rsidR="000B490B" w:rsidRPr="00DF2CEE" w:rsidRDefault="000B490B" w:rsidP="006B3A4C">
      <w:pPr>
        <w:pStyle w:val="ListeParagraf"/>
        <w:numPr>
          <w:ilvl w:val="0"/>
          <w:numId w:val="10"/>
        </w:numPr>
        <w:spacing w:before="100" w:beforeAutospacing="1" w:after="100" w:afterAutospacing="1"/>
        <w:ind w:left="1134" w:hanging="425"/>
      </w:pPr>
      <w:r w:rsidRPr="00DF2CEE">
        <w:t xml:space="preserve">Stajda kullanılacak basılı belgelerin </w:t>
      </w:r>
      <w:r w:rsidR="00466EDD" w:rsidRPr="00DF2CEE">
        <w:t>düzenlenip</w:t>
      </w:r>
      <w:r w:rsidRPr="00DF2CEE">
        <w:t xml:space="preserve"> </w:t>
      </w:r>
      <w:r w:rsidR="00466EDD" w:rsidRPr="00DF2CEE">
        <w:rPr>
          <w:color w:val="000000" w:themeColor="text1"/>
        </w:rPr>
        <w:t>çoğaltılmasını</w:t>
      </w:r>
      <w:r w:rsidRPr="00DF2CEE">
        <w:t xml:space="preserve"> ve </w:t>
      </w:r>
      <w:r w:rsidR="00466EDD" w:rsidRPr="00DF2CEE">
        <w:t>dağıtılmasını</w:t>
      </w:r>
      <w:r w:rsidRPr="00DF2CEE">
        <w:t xml:space="preserve"> </w:t>
      </w:r>
      <w:r w:rsidR="00466EDD" w:rsidRPr="00DF2CEE">
        <w:t>sağlamak</w:t>
      </w:r>
      <w:r w:rsidRPr="00DF2CEE">
        <w:t xml:space="preserve">, </w:t>
      </w:r>
    </w:p>
    <w:p w14:paraId="0EA4BC81" w14:textId="4A478DEB" w:rsidR="000B490B" w:rsidRPr="00DF2CEE" w:rsidRDefault="00FF7D1D" w:rsidP="006B3A4C">
      <w:pPr>
        <w:pStyle w:val="ListeParagraf"/>
        <w:numPr>
          <w:ilvl w:val="0"/>
          <w:numId w:val="10"/>
        </w:numPr>
        <w:spacing w:before="100" w:beforeAutospacing="1" w:after="100" w:afterAutospacing="1"/>
        <w:ind w:left="1134" w:hanging="425"/>
      </w:pPr>
      <w:r w:rsidRPr="00DF2CEE">
        <w:t>Yüksekokul</w:t>
      </w:r>
      <w:r w:rsidR="000B490B" w:rsidRPr="00DF2CEE">
        <w:t xml:space="preserve"> programlarının niteliklerine uygun staj yerleri belirlemek, </w:t>
      </w:r>
    </w:p>
    <w:p w14:paraId="60E061D3" w14:textId="2E8E08D4" w:rsidR="000B490B" w:rsidRPr="00DF2CEE" w:rsidRDefault="000B490B" w:rsidP="006B3A4C">
      <w:pPr>
        <w:pStyle w:val="ListeParagraf"/>
        <w:numPr>
          <w:ilvl w:val="0"/>
          <w:numId w:val="10"/>
        </w:numPr>
        <w:spacing w:before="100" w:beforeAutospacing="1" w:after="100" w:afterAutospacing="1"/>
        <w:ind w:left="1134" w:hanging="425"/>
      </w:pPr>
      <w:r w:rsidRPr="00DF2CEE">
        <w:lastRenderedPageBreak/>
        <w:t xml:space="preserve">Belirlenen staj yerlerine </w:t>
      </w:r>
      <w:r w:rsidR="00FF7D1D" w:rsidRPr="00DF2CEE">
        <w:t>göre</w:t>
      </w:r>
      <w:r w:rsidRPr="00DF2CEE">
        <w:t xml:space="preserve"> stajyer </w:t>
      </w:r>
      <w:r w:rsidR="00FF7D1D" w:rsidRPr="00DF2CEE">
        <w:t>öğrencilerin</w:t>
      </w:r>
      <w:r w:rsidRPr="00DF2CEE">
        <w:t xml:space="preserve"> </w:t>
      </w:r>
      <w:r w:rsidR="00FF7D1D" w:rsidRPr="00DF2CEE">
        <w:t>dağıtımını</w:t>
      </w:r>
      <w:r w:rsidRPr="00DF2CEE">
        <w:t xml:space="preserve"> yapmak, </w:t>
      </w:r>
    </w:p>
    <w:p w14:paraId="1B15C800" w14:textId="6F18847A" w:rsidR="000B490B" w:rsidRPr="00DF2CEE" w:rsidRDefault="000B490B" w:rsidP="006B3A4C">
      <w:pPr>
        <w:pStyle w:val="ListeParagraf"/>
        <w:numPr>
          <w:ilvl w:val="0"/>
          <w:numId w:val="10"/>
        </w:numPr>
        <w:spacing w:before="100" w:beforeAutospacing="1" w:after="100" w:afterAutospacing="1"/>
        <w:ind w:left="1134" w:hanging="425"/>
      </w:pPr>
      <w:r w:rsidRPr="00DF2CEE">
        <w:t xml:space="preserve">Stajyer </w:t>
      </w:r>
      <w:r w:rsidR="00FF7D1D" w:rsidRPr="00DF2CEE">
        <w:t>öğrencilerin</w:t>
      </w:r>
      <w:r w:rsidRPr="00DF2CEE">
        <w:t xml:space="preserve"> kendi </w:t>
      </w:r>
      <w:r w:rsidR="00FF7D1D" w:rsidRPr="00DF2CEE">
        <w:t>girişimleri</w:t>
      </w:r>
      <w:r w:rsidRPr="00DF2CEE">
        <w:t xml:space="preserve"> ile bulacakları staj yerlerinin </w:t>
      </w:r>
      <w:r w:rsidR="00FF7D1D" w:rsidRPr="00DF2CEE">
        <w:t>uygunluğunu</w:t>
      </w:r>
      <w:r w:rsidRPr="00DF2CEE">
        <w:t xml:space="preserve"> karara </w:t>
      </w:r>
      <w:r w:rsidR="00FF7D1D" w:rsidRPr="00DF2CEE">
        <w:t>bağlamak</w:t>
      </w:r>
      <w:r w:rsidRPr="00DF2CEE">
        <w:t xml:space="preserve">, </w:t>
      </w:r>
    </w:p>
    <w:p w14:paraId="65D03DCC" w14:textId="655B4678" w:rsidR="000B490B" w:rsidRPr="00DF2CEE" w:rsidRDefault="00FF7D1D" w:rsidP="006B3A4C">
      <w:pPr>
        <w:pStyle w:val="ListeParagraf"/>
        <w:numPr>
          <w:ilvl w:val="0"/>
          <w:numId w:val="10"/>
        </w:numPr>
        <w:spacing w:before="100" w:beforeAutospacing="1" w:after="100" w:afterAutospacing="1"/>
        <w:ind w:left="1134" w:hanging="425"/>
      </w:pPr>
      <w:r w:rsidRPr="00DF2CEE">
        <w:t>Sonuçlanan</w:t>
      </w:r>
      <w:r w:rsidR="000B490B" w:rsidRPr="00DF2CEE">
        <w:t xml:space="preserve"> staj belgelerini </w:t>
      </w:r>
      <w:r w:rsidRPr="00DF2CEE">
        <w:t>değerlendirmek</w:t>
      </w:r>
      <w:r w:rsidR="000B490B" w:rsidRPr="00DF2CEE">
        <w:t xml:space="preserve">, </w:t>
      </w:r>
    </w:p>
    <w:p w14:paraId="00DF9926" w14:textId="5EC400B5" w:rsidR="000B490B" w:rsidRPr="00DF2CEE" w:rsidRDefault="000B490B" w:rsidP="006B3A4C">
      <w:pPr>
        <w:pStyle w:val="ListeParagraf"/>
        <w:numPr>
          <w:ilvl w:val="0"/>
          <w:numId w:val="10"/>
        </w:numPr>
        <w:spacing w:before="100" w:beforeAutospacing="1" w:after="100" w:afterAutospacing="1"/>
        <w:ind w:left="1134" w:hanging="425"/>
      </w:pPr>
      <w:r w:rsidRPr="00DF2CEE">
        <w:t xml:space="preserve">Staj </w:t>
      </w:r>
      <w:r w:rsidR="00FF7D1D" w:rsidRPr="00DF2CEE">
        <w:t>Değerlendirme</w:t>
      </w:r>
      <w:r w:rsidRPr="00DF2CEE">
        <w:t xml:space="preserve"> ve </w:t>
      </w:r>
      <w:r w:rsidR="00FF7D1D" w:rsidRPr="00DF2CEE">
        <w:t>Sonuç</w:t>
      </w:r>
      <w:r w:rsidR="003307DB">
        <w:t xml:space="preserve"> </w:t>
      </w:r>
      <w:r w:rsidRPr="00DF2CEE">
        <w:t xml:space="preserve">Raporu’nu </w:t>
      </w:r>
      <w:r w:rsidR="00FF7D1D" w:rsidRPr="00DF2CEE">
        <w:t>düzenleyerek</w:t>
      </w:r>
      <w:r w:rsidRPr="00DF2CEE">
        <w:t xml:space="preserve"> </w:t>
      </w:r>
      <w:r w:rsidR="00FF7D1D" w:rsidRPr="00DF2CEE">
        <w:t>Yüksekokul</w:t>
      </w:r>
      <w:r w:rsidRPr="00DF2CEE">
        <w:t xml:space="preserve"> Müdürlüğü’ne sunmak, </w:t>
      </w:r>
    </w:p>
    <w:p w14:paraId="67E39333" w14:textId="6373D16B" w:rsidR="000B490B" w:rsidRPr="00DF2CEE" w:rsidRDefault="000B490B" w:rsidP="006B3A4C">
      <w:pPr>
        <w:pStyle w:val="ListeParagraf"/>
        <w:numPr>
          <w:ilvl w:val="0"/>
          <w:numId w:val="10"/>
        </w:numPr>
        <w:spacing w:before="100" w:beforeAutospacing="1" w:after="100" w:afterAutospacing="1"/>
        <w:ind w:left="1134" w:hanging="425"/>
      </w:pPr>
      <w:r w:rsidRPr="00DF2CEE">
        <w:t xml:space="preserve">Stajla ilgili olarak </w:t>
      </w:r>
      <w:r w:rsidR="00FF7D1D" w:rsidRPr="00DF2CEE">
        <w:t>Yüksekokul</w:t>
      </w:r>
      <w:r w:rsidRPr="00DF2CEE">
        <w:t xml:space="preserve"> Müdürünce verilecek </w:t>
      </w:r>
      <w:r w:rsidR="00FF7D1D" w:rsidRPr="00DF2CEE">
        <w:t>diğer</w:t>
      </w:r>
      <w:r w:rsidRPr="00DF2CEE">
        <w:t xml:space="preserve"> </w:t>
      </w:r>
      <w:r w:rsidR="00FF7D1D" w:rsidRPr="00DF2CEE">
        <w:t>işleri</w:t>
      </w:r>
      <w:r w:rsidRPr="00DF2CEE">
        <w:t xml:space="preserve"> </w:t>
      </w:r>
      <w:r w:rsidR="00FF7D1D" w:rsidRPr="00DF2CEE">
        <w:t>yürütmek</w:t>
      </w:r>
      <w:r w:rsidRPr="00DF2CEE">
        <w:t xml:space="preserve">. </w:t>
      </w:r>
    </w:p>
    <w:p w14:paraId="4F8A9CCB" w14:textId="77777777" w:rsidR="00D16B26" w:rsidRPr="00DF2CEE" w:rsidRDefault="00D16B26" w:rsidP="006B3A4C">
      <w:pPr>
        <w:spacing w:before="100" w:beforeAutospacing="1" w:after="100" w:afterAutospacing="1"/>
        <w:ind w:firstLine="700"/>
        <w:rPr>
          <w:b/>
          <w:bCs/>
        </w:rPr>
      </w:pPr>
      <w:r w:rsidRPr="00DF2CEE">
        <w:rPr>
          <w:b/>
          <w:bCs/>
        </w:rPr>
        <w:t>Program Staj Komisyonu’nun Görevleri</w:t>
      </w:r>
    </w:p>
    <w:p w14:paraId="542C3B79" w14:textId="704A3DFB" w:rsidR="002143DC" w:rsidRPr="00DF2CEE" w:rsidRDefault="00E9212B" w:rsidP="003B5807">
      <w:pPr>
        <w:spacing w:before="100" w:beforeAutospacing="1" w:after="100" w:afterAutospacing="1"/>
        <w:ind w:firstLine="709"/>
      </w:pPr>
      <w:r w:rsidRPr="00DF2CEE">
        <w:rPr>
          <w:bCs/>
        </w:rPr>
        <w:t>Madde 7-</w:t>
      </w:r>
      <w:r w:rsidR="00F734EF" w:rsidRPr="00DF2CEE">
        <w:rPr>
          <w:bCs/>
        </w:rPr>
        <w:t xml:space="preserve"> </w:t>
      </w:r>
      <w:r w:rsidR="00F734EF" w:rsidRPr="00DF2CEE">
        <w:t>Her programda öğrencilerin staj çalışmaları Program Staj Komisyonu</w:t>
      </w:r>
      <w:r w:rsidR="003B5807">
        <w:t xml:space="preserve"> </w:t>
      </w:r>
      <w:r w:rsidR="00F734EF" w:rsidRPr="00DF2CEE">
        <w:t>tarafı</w:t>
      </w:r>
      <w:r w:rsidR="00807B39">
        <w:t>ndan yürütülür. Komisyon, Teknik</w:t>
      </w:r>
      <w:r w:rsidR="00F734EF" w:rsidRPr="00DF2CEE">
        <w:t xml:space="preserve"> Bilimler Meslek Yüksekokulu Müdürü tarafından </w:t>
      </w:r>
      <w:r w:rsidR="00267DF6" w:rsidRPr="00DF2CEE">
        <w:t xml:space="preserve">görevlendirilen </w:t>
      </w:r>
      <w:r w:rsidR="00F734EF" w:rsidRPr="00DF2CEE">
        <w:t xml:space="preserve">biri </w:t>
      </w:r>
      <w:r w:rsidR="00267DF6" w:rsidRPr="00DF2CEE">
        <w:t xml:space="preserve">staj koordinatörü, biri </w:t>
      </w:r>
      <w:r w:rsidR="00F734EF" w:rsidRPr="00DF2CEE">
        <w:t xml:space="preserve">program başkanı olmak üzere en az </w:t>
      </w:r>
      <w:r w:rsidR="000B30DA" w:rsidRPr="00DF2CEE">
        <w:t>üç</w:t>
      </w:r>
      <w:r w:rsidR="002143DC" w:rsidRPr="00DF2CEE">
        <w:t xml:space="preserve"> öğretim elemanından oluşur.</w:t>
      </w:r>
    </w:p>
    <w:p w14:paraId="0B353F4D" w14:textId="1E91A323" w:rsidR="00F734EF" w:rsidRPr="00DF2CEE" w:rsidRDefault="00F734EF" w:rsidP="00D16B26">
      <w:pPr>
        <w:spacing w:before="100" w:beforeAutospacing="1" w:after="100" w:afterAutospacing="1"/>
        <w:ind w:left="700"/>
        <w:rPr>
          <w:b/>
        </w:rPr>
      </w:pPr>
      <w:r w:rsidRPr="00DF2CEE">
        <w:rPr>
          <w:b/>
        </w:rPr>
        <w:t>Program Staj K</w:t>
      </w:r>
      <w:r w:rsidR="00681BB2" w:rsidRPr="00DF2CEE">
        <w:rPr>
          <w:b/>
        </w:rPr>
        <w:t>omisyonu</w:t>
      </w:r>
      <w:r w:rsidRPr="00DF2CEE">
        <w:rPr>
          <w:b/>
        </w:rPr>
        <w:t>’nun başlıca görevleri şunlardır:</w:t>
      </w:r>
    </w:p>
    <w:p w14:paraId="7477A334" w14:textId="5BCAF057" w:rsidR="00F734EF" w:rsidRPr="00DF2CEE" w:rsidRDefault="00F734EF" w:rsidP="006B3A4C">
      <w:pPr>
        <w:pStyle w:val="ListeParagraf"/>
        <w:numPr>
          <w:ilvl w:val="0"/>
          <w:numId w:val="9"/>
        </w:numPr>
        <w:spacing w:before="100" w:beforeAutospacing="1" w:after="100" w:afterAutospacing="1"/>
      </w:pPr>
      <w:r w:rsidRPr="00DF2CEE">
        <w:t>Staj ile ilgili ön hazırlıkları yapmak,</w:t>
      </w:r>
    </w:p>
    <w:p w14:paraId="6998913D" w14:textId="77777777" w:rsidR="00F734EF" w:rsidRPr="00DF2CEE" w:rsidRDefault="00F734EF" w:rsidP="006B3A4C">
      <w:pPr>
        <w:pStyle w:val="ListeParagraf"/>
        <w:numPr>
          <w:ilvl w:val="0"/>
          <w:numId w:val="9"/>
        </w:numPr>
        <w:spacing w:before="100" w:beforeAutospacing="1" w:after="100" w:afterAutospacing="1"/>
        <w:rPr>
          <w:b/>
          <w:bCs/>
        </w:rPr>
      </w:pPr>
      <w:r w:rsidRPr="00DF2CEE">
        <w:t>Öğrencileri staj işlemleri konusunda bilgilendirmek</w:t>
      </w:r>
      <w:r w:rsidRPr="00DF2CEE">
        <w:rPr>
          <w:b/>
          <w:bCs/>
        </w:rPr>
        <w:t>,</w:t>
      </w:r>
    </w:p>
    <w:p w14:paraId="0741827E" w14:textId="7616D291" w:rsidR="00F734EF" w:rsidRPr="00DF2CEE" w:rsidRDefault="00F734EF" w:rsidP="006B3A4C">
      <w:pPr>
        <w:pStyle w:val="ListeParagraf"/>
        <w:numPr>
          <w:ilvl w:val="0"/>
          <w:numId w:val="9"/>
        </w:numPr>
        <w:spacing w:before="100" w:beforeAutospacing="1" w:after="100" w:afterAutospacing="1"/>
        <w:rPr>
          <w:b/>
          <w:bCs/>
        </w:rPr>
      </w:pPr>
      <w:r w:rsidRPr="00DF2CEE">
        <w:t xml:space="preserve">Kamu ya da özel kurum ve kuruluşlarında stajlarını yapacak öğrencilerin staj işyerleri hakkındaki </w:t>
      </w:r>
      <w:proofErr w:type="gramStart"/>
      <w:r w:rsidRPr="00DF2CEE">
        <w:t>kriterleri</w:t>
      </w:r>
      <w:proofErr w:type="gramEnd"/>
      <w:r w:rsidR="00807B39">
        <w:t xml:space="preserve"> hazırlayıp Teknik</w:t>
      </w:r>
      <w:r w:rsidRPr="00DF2CEE">
        <w:t xml:space="preserve"> Bilimler Meslek Yüksekokulu </w:t>
      </w:r>
      <w:r w:rsidR="00845717" w:rsidRPr="00DF2CEE">
        <w:t>Uygulamalı Eğitimler Komisyonu</w:t>
      </w:r>
      <w:r w:rsidRPr="00DF2CEE">
        <w:t>’na b</w:t>
      </w:r>
      <w:r w:rsidR="00060DF8" w:rsidRPr="00DF2CEE">
        <w:t>ildirmek,</w:t>
      </w:r>
    </w:p>
    <w:p w14:paraId="16E83B49" w14:textId="7F95F5B2" w:rsidR="00060DF8" w:rsidRPr="00DF2CEE" w:rsidRDefault="00060DF8" w:rsidP="006B3A4C">
      <w:pPr>
        <w:pStyle w:val="ListeParagraf"/>
        <w:numPr>
          <w:ilvl w:val="0"/>
          <w:numId w:val="9"/>
        </w:numPr>
        <w:spacing w:before="100" w:beforeAutospacing="1" w:after="100" w:afterAutospacing="1"/>
        <w:rPr>
          <w:b/>
          <w:bCs/>
        </w:rPr>
      </w:pPr>
      <w:r w:rsidRPr="00DF2CEE">
        <w:t>Gerekli durumlarda öğrencileri staj yerinde denetlemek,</w:t>
      </w:r>
    </w:p>
    <w:p w14:paraId="36FFBB5B" w14:textId="4CBAD028" w:rsidR="00060DF8" w:rsidRPr="00DF2CEE" w:rsidRDefault="00060DF8" w:rsidP="006B3A4C">
      <w:pPr>
        <w:pStyle w:val="ListeParagraf"/>
        <w:numPr>
          <w:ilvl w:val="0"/>
          <w:numId w:val="9"/>
        </w:numPr>
        <w:spacing w:before="100" w:beforeAutospacing="1" w:after="100" w:afterAutospacing="1"/>
        <w:rPr>
          <w:b/>
          <w:bCs/>
        </w:rPr>
      </w:pPr>
      <w:r w:rsidRPr="00DF2CEE">
        <w:t>Öğrencilerin staj dosyalarını incelemek ve değerlendirmek,</w:t>
      </w:r>
    </w:p>
    <w:p w14:paraId="122DAC3D" w14:textId="25112758" w:rsidR="00F734EF" w:rsidRPr="00DF2CEE" w:rsidRDefault="00BA7F7C" w:rsidP="006B3A4C">
      <w:pPr>
        <w:pStyle w:val="ListeParagraf"/>
        <w:numPr>
          <w:ilvl w:val="0"/>
          <w:numId w:val="9"/>
        </w:numPr>
        <w:spacing w:before="100" w:beforeAutospacing="1" w:after="100" w:afterAutospacing="1"/>
        <w:rPr>
          <w:b/>
          <w:bCs/>
        </w:rPr>
      </w:pPr>
      <w:r>
        <w:t>Teknik</w:t>
      </w:r>
      <w:r w:rsidR="00060DF8" w:rsidRPr="00DF2CEE">
        <w:t xml:space="preserve"> Bilimler Meslek Yüksekokulu </w:t>
      </w:r>
      <w:r w:rsidR="00845717" w:rsidRPr="00DF2CEE">
        <w:t>Uygulamalı Eğitimler Komisyonu</w:t>
      </w:r>
      <w:r w:rsidR="00060DF8" w:rsidRPr="00DF2CEE">
        <w:t xml:space="preserve"> tarafından verilecek diğer görevleri yerine getirmek.</w:t>
      </w:r>
    </w:p>
    <w:p w14:paraId="44C883E5" w14:textId="683BB460" w:rsidR="00DB2E47" w:rsidRPr="00DF2CEE" w:rsidRDefault="00DB2E47" w:rsidP="00DB2E47">
      <w:pPr>
        <w:pStyle w:val="ListeParagraf"/>
        <w:spacing w:before="100" w:beforeAutospacing="1" w:after="100" w:afterAutospacing="1"/>
        <w:ind w:left="1069"/>
        <w:rPr>
          <w:b/>
          <w:bCs/>
        </w:rPr>
      </w:pPr>
    </w:p>
    <w:p w14:paraId="5583BACA" w14:textId="77777777" w:rsidR="00CF39F1" w:rsidRPr="00DF2CEE" w:rsidRDefault="00CF39F1" w:rsidP="00DB2E47">
      <w:pPr>
        <w:pStyle w:val="ListeParagraf"/>
        <w:spacing w:before="100" w:beforeAutospacing="1" w:after="100" w:afterAutospacing="1"/>
        <w:ind w:left="1069"/>
        <w:rPr>
          <w:b/>
          <w:bCs/>
        </w:rPr>
      </w:pPr>
    </w:p>
    <w:p w14:paraId="7DD71C3F" w14:textId="77777777" w:rsidR="006B3A4C" w:rsidRPr="00DF2CEE" w:rsidRDefault="000B490B" w:rsidP="00DB2E47">
      <w:pPr>
        <w:spacing w:after="120"/>
        <w:jc w:val="center"/>
        <w:rPr>
          <w:b/>
        </w:rPr>
      </w:pPr>
      <w:r w:rsidRPr="00DF2CEE">
        <w:rPr>
          <w:b/>
        </w:rPr>
        <w:t>Üçüncü Bölüm</w:t>
      </w:r>
    </w:p>
    <w:p w14:paraId="209306E6" w14:textId="37D997FB" w:rsidR="000B490B" w:rsidRPr="00DF2CEE" w:rsidRDefault="000B490B" w:rsidP="00DB2E47">
      <w:pPr>
        <w:spacing w:after="120"/>
        <w:jc w:val="center"/>
        <w:rPr>
          <w:b/>
        </w:rPr>
      </w:pPr>
      <w:r w:rsidRPr="00DF2CEE">
        <w:rPr>
          <w:b/>
        </w:rPr>
        <w:t xml:space="preserve">Staj </w:t>
      </w:r>
      <w:r w:rsidR="00FF7D1D" w:rsidRPr="00DF2CEE">
        <w:rPr>
          <w:b/>
        </w:rPr>
        <w:t>Zorunluluğu</w:t>
      </w:r>
      <w:r w:rsidRPr="00DF2CEE">
        <w:rPr>
          <w:b/>
        </w:rPr>
        <w:t xml:space="preserve">, Staj Zamanı ve </w:t>
      </w:r>
      <w:r w:rsidR="00FF7D1D" w:rsidRPr="00DF2CEE">
        <w:rPr>
          <w:b/>
        </w:rPr>
        <w:t>Süresi</w:t>
      </w:r>
    </w:p>
    <w:p w14:paraId="2980F31C" w14:textId="31A84B48" w:rsidR="008F542C" w:rsidRPr="00DF2CEE" w:rsidRDefault="000B490B" w:rsidP="006B3A4C">
      <w:pPr>
        <w:spacing w:before="100" w:beforeAutospacing="1" w:after="100" w:afterAutospacing="1"/>
        <w:ind w:firstLine="708"/>
        <w:rPr>
          <w:b/>
        </w:rPr>
      </w:pPr>
      <w:r w:rsidRPr="00DF2CEE">
        <w:rPr>
          <w:b/>
        </w:rPr>
        <w:t xml:space="preserve">Staj Yapma </w:t>
      </w:r>
      <w:r w:rsidR="00FF7D1D" w:rsidRPr="00DF2CEE">
        <w:rPr>
          <w:b/>
        </w:rPr>
        <w:t>Zorunluluğu</w:t>
      </w:r>
    </w:p>
    <w:p w14:paraId="17BA93B0" w14:textId="641DFEF8" w:rsidR="000B490B" w:rsidRPr="00DF2CEE" w:rsidRDefault="000B490B" w:rsidP="0088319E">
      <w:pPr>
        <w:spacing w:before="100" w:beforeAutospacing="1" w:after="100" w:afterAutospacing="1"/>
        <w:ind w:firstLine="708"/>
      </w:pPr>
      <w:r w:rsidRPr="00DF2CEE">
        <w:t xml:space="preserve">Madde </w:t>
      </w:r>
      <w:r w:rsidR="00C92603" w:rsidRPr="00DF2CEE">
        <w:t>8</w:t>
      </w:r>
      <w:r w:rsidR="00E9212B" w:rsidRPr="00DF2CEE">
        <w:t xml:space="preserve">- </w:t>
      </w:r>
      <w:r w:rsidRPr="00DF2CEE">
        <w:t xml:space="preserve">Meslek </w:t>
      </w:r>
      <w:r w:rsidR="00FF7D1D" w:rsidRPr="00DF2CEE">
        <w:t>Yüksekokulu</w:t>
      </w:r>
      <w:r w:rsidRPr="00DF2CEE">
        <w:t xml:space="preserve"> </w:t>
      </w:r>
      <w:r w:rsidR="00FF7D1D" w:rsidRPr="00DF2CEE">
        <w:t>öğrencilerinin</w:t>
      </w:r>
      <w:r w:rsidRPr="00DF2CEE">
        <w:t xml:space="preserve"> mezuniyete hak kazanabilmeleri</w:t>
      </w:r>
      <w:r w:rsidR="003B48B0" w:rsidRPr="00DF2CEE">
        <w:t xml:space="preserve"> </w:t>
      </w:r>
      <w:r w:rsidR="00FF7D1D" w:rsidRPr="00DF2CEE">
        <w:t xml:space="preserve">için </w:t>
      </w:r>
      <w:r w:rsidRPr="00DF2CEE">
        <w:t xml:space="preserve">ders </w:t>
      </w:r>
      <w:r w:rsidR="00FF7D1D" w:rsidRPr="00DF2CEE">
        <w:t>statüsünde</w:t>
      </w:r>
      <w:r w:rsidRPr="00DF2CEE">
        <w:t xml:space="preserve"> olan stajlarını </w:t>
      </w:r>
      <w:r w:rsidR="00FF7D1D" w:rsidRPr="00DF2CEE">
        <w:t>başarıyla</w:t>
      </w:r>
      <w:r w:rsidRPr="00DF2CEE">
        <w:t xml:space="preserve"> tamamlamaları zorunludur. </w:t>
      </w:r>
    </w:p>
    <w:p w14:paraId="0CA7030B" w14:textId="67BA5CEE" w:rsidR="008F542C" w:rsidRPr="00DF2CEE" w:rsidRDefault="000B490B" w:rsidP="006B3A4C">
      <w:pPr>
        <w:spacing w:before="100" w:beforeAutospacing="1" w:after="100" w:afterAutospacing="1"/>
        <w:ind w:firstLine="708"/>
        <w:rPr>
          <w:b/>
        </w:rPr>
      </w:pPr>
      <w:r w:rsidRPr="00DF2CEE">
        <w:rPr>
          <w:b/>
        </w:rPr>
        <w:t xml:space="preserve">Staj Yapma </w:t>
      </w:r>
      <w:r w:rsidR="00FF7D1D" w:rsidRPr="00DF2CEE">
        <w:rPr>
          <w:b/>
        </w:rPr>
        <w:t>Önkoşulu</w:t>
      </w:r>
    </w:p>
    <w:p w14:paraId="5295FEAB" w14:textId="78F6D184" w:rsidR="002143DC" w:rsidRPr="00DF2CEE" w:rsidRDefault="000B490B" w:rsidP="00DB2E47">
      <w:pPr>
        <w:spacing w:before="100" w:beforeAutospacing="1" w:after="100" w:afterAutospacing="1"/>
        <w:ind w:firstLine="708"/>
      </w:pPr>
      <w:r w:rsidRPr="00DF2CEE">
        <w:t xml:space="preserve">Madde </w:t>
      </w:r>
      <w:r w:rsidR="00C92603" w:rsidRPr="00DF2CEE">
        <w:t>9</w:t>
      </w:r>
      <w:r w:rsidR="00E9212B" w:rsidRPr="00DF2CEE">
        <w:t xml:space="preserve">- </w:t>
      </w:r>
      <w:r w:rsidR="001A6890">
        <w:t>Teknik</w:t>
      </w:r>
      <w:r w:rsidR="00D57DBD" w:rsidRPr="00DF2CEE">
        <w:t xml:space="preserve"> Bilimler </w:t>
      </w:r>
      <w:r w:rsidRPr="00DF2CEE">
        <w:t xml:space="preserve">Meslek </w:t>
      </w:r>
      <w:r w:rsidR="00FF7D1D" w:rsidRPr="00DF2CEE">
        <w:t>Yüksekokulu</w:t>
      </w:r>
      <w:r w:rsidRPr="00DF2CEE">
        <w:t xml:space="preserve">, </w:t>
      </w:r>
      <w:r w:rsidR="00FF7D1D" w:rsidRPr="00DF2CEE">
        <w:t>Yüksekokul</w:t>
      </w:r>
      <w:r w:rsidRPr="00DF2CEE">
        <w:t xml:space="preserve"> Kurulu Kararı ile staj </w:t>
      </w:r>
      <w:r w:rsidR="003B5F05" w:rsidRPr="00DD2786">
        <w:t>için</w:t>
      </w:r>
      <w:r w:rsidRPr="00DD2786">
        <w:t xml:space="preserve"> </w:t>
      </w:r>
      <w:r w:rsidR="003B5F05" w:rsidRPr="00DD2786">
        <w:t>ön</w:t>
      </w:r>
      <w:r w:rsidRPr="00DD2786">
        <w:t xml:space="preserve"> </w:t>
      </w:r>
      <w:r w:rsidR="003B5F05" w:rsidRPr="00DD2786">
        <w:t>koşul</w:t>
      </w:r>
      <w:r w:rsidRPr="00DD2786">
        <w:t xml:space="preserve"> koyabilir.</w:t>
      </w:r>
      <w:r w:rsidRPr="00DF2CEE">
        <w:t xml:space="preserve"> </w:t>
      </w:r>
    </w:p>
    <w:p w14:paraId="3BC1B56C" w14:textId="366B3493" w:rsidR="000B490B" w:rsidRPr="00DF2CEE" w:rsidRDefault="000B490B" w:rsidP="006B3A4C">
      <w:pPr>
        <w:spacing w:before="100" w:beforeAutospacing="1" w:after="100" w:afterAutospacing="1"/>
        <w:ind w:firstLine="708"/>
        <w:rPr>
          <w:b/>
        </w:rPr>
      </w:pPr>
      <w:r w:rsidRPr="00DF2CEE">
        <w:rPr>
          <w:b/>
        </w:rPr>
        <w:t xml:space="preserve">Staj Zamanı ve </w:t>
      </w:r>
      <w:r w:rsidR="003B5F05" w:rsidRPr="00DF2CEE">
        <w:rPr>
          <w:b/>
        </w:rPr>
        <w:t>Süresi</w:t>
      </w:r>
      <w:r w:rsidRPr="00DF2CEE">
        <w:rPr>
          <w:b/>
        </w:rPr>
        <w:t xml:space="preserve"> </w:t>
      </w:r>
    </w:p>
    <w:p w14:paraId="6A92A86C" w14:textId="2C83D49E" w:rsidR="0060377B" w:rsidRPr="00DF2CEE" w:rsidRDefault="000B490B" w:rsidP="0060377B">
      <w:pPr>
        <w:ind w:left="1134" w:hanging="567"/>
      </w:pPr>
      <w:r w:rsidRPr="00DF2CEE">
        <w:t xml:space="preserve">Madde </w:t>
      </w:r>
      <w:r w:rsidR="00C92603" w:rsidRPr="00DF2CEE">
        <w:t>10</w:t>
      </w:r>
      <w:r w:rsidR="00E9212B" w:rsidRPr="00DF2CEE">
        <w:t>-</w:t>
      </w:r>
    </w:p>
    <w:p w14:paraId="12F12B9B" w14:textId="77777777" w:rsidR="0060377B" w:rsidRPr="00DF2CEE" w:rsidRDefault="0060377B" w:rsidP="0060377B">
      <w:pPr>
        <w:ind w:left="1134" w:hanging="567"/>
      </w:pPr>
    </w:p>
    <w:p w14:paraId="7283ED75" w14:textId="6441FA86" w:rsidR="004B0113" w:rsidRPr="00DF2CEE" w:rsidRDefault="000B490B" w:rsidP="0060377B">
      <w:pPr>
        <w:pStyle w:val="ListeParagraf"/>
        <w:numPr>
          <w:ilvl w:val="0"/>
          <w:numId w:val="18"/>
        </w:numPr>
        <w:ind w:left="1276" w:hanging="567"/>
      </w:pPr>
      <w:r w:rsidRPr="00DF2CEE">
        <w:t xml:space="preserve">Derslere devam eden </w:t>
      </w:r>
      <w:r w:rsidR="003B5F05" w:rsidRPr="00DF2CEE">
        <w:t>öğrencilerin</w:t>
      </w:r>
      <w:r w:rsidRPr="00DF2CEE">
        <w:t xml:space="preserve"> stajlarını </w:t>
      </w:r>
      <w:r w:rsidR="00F251A8" w:rsidRPr="00DF2CEE">
        <w:t xml:space="preserve">akademik takvime göre </w:t>
      </w:r>
      <w:r w:rsidR="004B0113" w:rsidRPr="00DF2CEE">
        <w:t xml:space="preserve">yaz tatiline rastlayan aylarda </w:t>
      </w:r>
      <w:r w:rsidRPr="00DF2CEE">
        <w:t>yapması esastır.</w:t>
      </w:r>
      <w:r w:rsidR="004B0113" w:rsidRPr="00DF2CEE">
        <w:t xml:space="preserve"> Staj, öğretim planına ve </w:t>
      </w:r>
      <w:r w:rsidR="003B5F05" w:rsidRPr="00DF2CEE">
        <w:t>akademik</w:t>
      </w:r>
      <w:r w:rsidR="004B0113" w:rsidRPr="00DF2CEE">
        <w:t xml:space="preserve"> takvime uygun olarak </w:t>
      </w:r>
      <w:r w:rsidR="001F3898">
        <w:t>Teknik</w:t>
      </w:r>
      <w:r w:rsidR="005435B0" w:rsidRPr="00DF2CEE">
        <w:t xml:space="preserve"> Bilimler Meslek </w:t>
      </w:r>
      <w:r w:rsidR="003B5F05" w:rsidRPr="00DF2CEE">
        <w:t>Yüksekokulu</w:t>
      </w:r>
      <w:r w:rsidR="005435B0" w:rsidRPr="00DF2CEE">
        <w:t xml:space="preserve"> </w:t>
      </w:r>
      <w:r w:rsidR="00845717" w:rsidRPr="00DF2CEE">
        <w:t>Uygulamalı Eğitimler Komisyonu</w:t>
      </w:r>
      <w:r w:rsidR="005435B0" w:rsidRPr="00DF2CEE">
        <w:t xml:space="preserve"> </w:t>
      </w:r>
      <w:r w:rsidR="004B0113" w:rsidRPr="00DF2CEE">
        <w:t xml:space="preserve">tarafından belirlenen tarih aralığında yapılır. </w:t>
      </w:r>
    </w:p>
    <w:p w14:paraId="06E477FB" w14:textId="19F138C0" w:rsidR="004B0113" w:rsidRPr="00DF2CEE" w:rsidRDefault="003B5F05" w:rsidP="0060377B">
      <w:pPr>
        <w:pStyle w:val="ListeParagraf"/>
        <w:numPr>
          <w:ilvl w:val="0"/>
          <w:numId w:val="18"/>
        </w:numPr>
        <w:ind w:left="1276" w:hanging="567"/>
      </w:pPr>
      <w:r w:rsidRPr="00DF2CEE">
        <w:lastRenderedPageBreak/>
        <w:t>İşyeri</w:t>
      </w:r>
      <w:r w:rsidR="000B490B" w:rsidRPr="00DF2CEE">
        <w:t xml:space="preserve"> </w:t>
      </w:r>
      <w:r w:rsidRPr="00DF2CEE">
        <w:t>koşullarının</w:t>
      </w:r>
      <w:r w:rsidR="000B490B" w:rsidRPr="00DF2CEE">
        <w:t xml:space="preserve"> uygun olmaması durumunda, </w:t>
      </w:r>
      <w:r w:rsidRPr="00DF2CEE">
        <w:t>öğrenimi</w:t>
      </w:r>
      <w:r w:rsidR="000B490B" w:rsidRPr="00DF2CEE">
        <w:t xml:space="preserve"> aksatmamak ve </w:t>
      </w:r>
      <w:r w:rsidRPr="00DF2CEE">
        <w:t>öğrenim</w:t>
      </w:r>
      <w:r w:rsidR="000B490B" w:rsidRPr="00DF2CEE">
        <w:t xml:space="preserve"> </w:t>
      </w:r>
      <w:r w:rsidRPr="00DF2CEE">
        <w:t>süresi</w:t>
      </w:r>
      <w:r w:rsidR="000B490B" w:rsidRPr="00DF2CEE">
        <w:t xml:space="preserve"> ile </w:t>
      </w:r>
      <w:r w:rsidRPr="00DF2CEE">
        <w:t>hiçbir</w:t>
      </w:r>
      <w:r w:rsidR="000B490B" w:rsidRPr="00DF2CEE">
        <w:t xml:space="preserve"> </w:t>
      </w:r>
      <w:r w:rsidRPr="00DF2CEE">
        <w:t>biçimde</w:t>
      </w:r>
      <w:r w:rsidR="000B490B" w:rsidRPr="00DF2CEE">
        <w:t xml:space="preserve"> </w:t>
      </w:r>
      <w:r w:rsidRPr="00DF2CEE">
        <w:t>çakışmamak</w:t>
      </w:r>
      <w:r w:rsidR="000B490B" w:rsidRPr="00DF2CEE">
        <w:t xml:space="preserve"> </w:t>
      </w:r>
      <w:r w:rsidRPr="00DF2CEE">
        <w:t>koşuluyla</w:t>
      </w:r>
      <w:r w:rsidR="000B490B" w:rsidRPr="00DF2CEE">
        <w:t xml:space="preserve">, bu </w:t>
      </w:r>
      <w:r w:rsidRPr="00DF2CEE">
        <w:t>süreler</w:t>
      </w:r>
      <w:r w:rsidR="000B490B" w:rsidRPr="00DF2CEE">
        <w:t xml:space="preserve"> </w:t>
      </w:r>
      <w:r w:rsidRPr="00DF2CEE">
        <w:t>dışında</w:t>
      </w:r>
      <w:r w:rsidR="000B490B" w:rsidRPr="00DF2CEE">
        <w:t xml:space="preserve"> staj yapılabilir. </w:t>
      </w:r>
    </w:p>
    <w:p w14:paraId="1159B4DF" w14:textId="66F83879" w:rsidR="000B490B" w:rsidRPr="00DF2CEE" w:rsidRDefault="003B5F05" w:rsidP="0060377B">
      <w:pPr>
        <w:pStyle w:val="ListeParagraf"/>
        <w:numPr>
          <w:ilvl w:val="0"/>
          <w:numId w:val="18"/>
        </w:numPr>
        <w:ind w:left="1276" w:hanging="567"/>
      </w:pPr>
      <w:r w:rsidRPr="00DF2CEE">
        <w:t>Öğrenci</w:t>
      </w:r>
      <w:r w:rsidR="000B490B" w:rsidRPr="00DF2CEE">
        <w:t xml:space="preserve"> </w:t>
      </w:r>
      <w:r w:rsidRPr="00DF2CEE">
        <w:t>tüm</w:t>
      </w:r>
      <w:r w:rsidR="000B490B" w:rsidRPr="00DF2CEE">
        <w:t xml:space="preserve"> derslerini </w:t>
      </w:r>
      <w:r w:rsidRPr="00DF2CEE">
        <w:t>tamamlamış</w:t>
      </w:r>
      <w:r w:rsidR="000B490B" w:rsidRPr="00DF2CEE">
        <w:t xml:space="preserve">̧ ancak, stajını </w:t>
      </w:r>
      <w:r w:rsidRPr="00DF2CEE">
        <w:t>yapmamış</w:t>
      </w:r>
      <w:r w:rsidR="000B490B" w:rsidRPr="00DF2CEE">
        <w:t xml:space="preserve">̧ ise, stajına herhangi bir zamanda </w:t>
      </w:r>
      <w:r w:rsidRPr="00DF2CEE">
        <w:t>başlayabilir</w:t>
      </w:r>
      <w:r w:rsidR="000B490B" w:rsidRPr="00DF2CEE">
        <w:t xml:space="preserve">. </w:t>
      </w:r>
    </w:p>
    <w:p w14:paraId="397C912D" w14:textId="1ADBD2FC" w:rsidR="000B490B" w:rsidRPr="008F6767" w:rsidRDefault="000B2A33" w:rsidP="0060377B">
      <w:pPr>
        <w:pStyle w:val="ListeParagraf"/>
        <w:numPr>
          <w:ilvl w:val="0"/>
          <w:numId w:val="18"/>
        </w:numPr>
        <w:ind w:left="1276" w:hanging="567"/>
      </w:pPr>
      <w:r w:rsidRPr="008F6767">
        <w:t xml:space="preserve">Programların staj süresi; 1.Staj </w:t>
      </w:r>
      <w:r w:rsidR="000863D8" w:rsidRPr="008F6767">
        <w:t>2</w:t>
      </w:r>
      <w:r w:rsidR="00441E35" w:rsidRPr="008F6767">
        <w:t>0</w:t>
      </w:r>
      <w:r w:rsidRPr="008F6767">
        <w:t xml:space="preserve"> iş günü, </w:t>
      </w:r>
      <w:r w:rsidR="005177C9" w:rsidRPr="008F6767">
        <w:t xml:space="preserve">2. </w:t>
      </w:r>
      <w:r w:rsidRPr="008F6767">
        <w:t xml:space="preserve">Staj </w:t>
      </w:r>
      <w:r w:rsidR="000863D8" w:rsidRPr="008F6767">
        <w:t xml:space="preserve">20 </w:t>
      </w:r>
      <w:r w:rsidRPr="008F6767">
        <w:t>iş günü</w:t>
      </w:r>
      <w:r w:rsidR="000863D8" w:rsidRPr="008F6767">
        <w:t>; toplamda 40</w:t>
      </w:r>
      <w:r w:rsidR="00441E35" w:rsidRPr="008F6767">
        <w:t xml:space="preserve"> iş günüdür.</w:t>
      </w:r>
      <w:r w:rsidR="00A74533" w:rsidRPr="008F6767">
        <w:t xml:space="preserve"> </w:t>
      </w:r>
    </w:p>
    <w:p w14:paraId="7FE127EF" w14:textId="560DC074" w:rsidR="0040535C" w:rsidRPr="008F6767" w:rsidRDefault="00F91C70" w:rsidP="0060377B">
      <w:pPr>
        <w:pStyle w:val="ListeParagraf"/>
        <w:numPr>
          <w:ilvl w:val="0"/>
          <w:numId w:val="18"/>
        </w:numPr>
        <w:ind w:left="1276" w:hanging="567"/>
      </w:pPr>
      <w:r w:rsidRPr="008F6767">
        <w:t>Staj dersinin</w:t>
      </w:r>
      <w:r w:rsidR="00B96870" w:rsidRPr="008F6767">
        <w:t xml:space="preserve"> </w:t>
      </w:r>
      <w:r w:rsidR="0040535C" w:rsidRPr="008F6767">
        <w:t>k</w:t>
      </w:r>
      <w:r w:rsidR="004A2C1C" w:rsidRPr="008F6767">
        <w:t>redisi 0 (sıfır), AKTS Kredisi 3+3 (altı</w:t>
      </w:r>
      <w:r w:rsidR="0040535C" w:rsidRPr="008F6767">
        <w:t>) olarak belirlenmiştir.</w:t>
      </w:r>
    </w:p>
    <w:p w14:paraId="17C2BDC3" w14:textId="177FF9AB" w:rsidR="004B0113" w:rsidRPr="00DF2CEE" w:rsidRDefault="00CD73CA" w:rsidP="0060377B">
      <w:pPr>
        <w:pStyle w:val="ListeParagraf"/>
        <w:numPr>
          <w:ilvl w:val="0"/>
          <w:numId w:val="18"/>
        </w:numPr>
        <w:ind w:left="1276" w:hanging="567"/>
      </w:pPr>
      <w:r w:rsidRPr="008F6767">
        <w:t>Staj</w:t>
      </w:r>
      <w:r w:rsidR="00406D79" w:rsidRPr="008F6767">
        <w:t xml:space="preserve"> 20+20 olarak iki</w:t>
      </w:r>
      <w:r w:rsidRPr="008F6767">
        <w:t xml:space="preserve"> defada yapılır</w:t>
      </w:r>
      <w:r w:rsidR="000B490B" w:rsidRPr="008F6767">
        <w:t xml:space="preserve">. Staj fiilen </w:t>
      </w:r>
      <w:r w:rsidR="003B5F05" w:rsidRPr="008F6767">
        <w:t>çalışılan</w:t>
      </w:r>
      <w:r w:rsidR="000B490B" w:rsidRPr="008F6767">
        <w:t xml:space="preserve"> iş </w:t>
      </w:r>
      <w:r w:rsidR="003B5F05" w:rsidRPr="008F6767">
        <w:t>günü</w:t>
      </w:r>
      <w:r w:rsidR="000B490B" w:rsidRPr="008F6767">
        <w:t xml:space="preserve">̈ </w:t>
      </w:r>
      <w:r w:rsidR="003B5F05" w:rsidRPr="008F6767">
        <w:t>üzerinden</w:t>
      </w:r>
      <w:r w:rsidR="000B490B" w:rsidRPr="00DF2CEE">
        <w:t xml:space="preserve"> </w:t>
      </w:r>
      <w:r w:rsidR="003B5F05" w:rsidRPr="00DF2CEE">
        <w:t>değerlendirildiğinden</w:t>
      </w:r>
      <w:r w:rsidR="000B490B" w:rsidRPr="00DF2CEE">
        <w:t xml:space="preserve"> </w:t>
      </w:r>
      <w:r w:rsidR="003B5F05" w:rsidRPr="00DF2CEE">
        <w:t>öğrencilerin</w:t>
      </w:r>
      <w:r w:rsidR="000B490B" w:rsidRPr="00DF2CEE">
        <w:t xml:space="preserve"> </w:t>
      </w:r>
      <w:r w:rsidR="00621A69" w:rsidRPr="00DF2CEE">
        <w:t xml:space="preserve">hastalık, </w:t>
      </w:r>
      <w:r w:rsidR="00991973" w:rsidRPr="00DF2CEE">
        <w:t>resmî</w:t>
      </w:r>
      <w:r w:rsidR="00621A69" w:rsidRPr="00DF2CEE">
        <w:t xml:space="preserve"> tatil, grev, iş yerinin kapanması vb. nedenlerle </w:t>
      </w:r>
      <w:r w:rsidR="003B5F05" w:rsidRPr="00DF2CEE">
        <w:t>çalışmalarına</w:t>
      </w:r>
      <w:r w:rsidR="000B490B" w:rsidRPr="00DF2CEE">
        <w:t xml:space="preserve"> ara verdikleri </w:t>
      </w:r>
      <w:r w:rsidR="003B5F05" w:rsidRPr="00DF2CEE">
        <w:t>günler</w:t>
      </w:r>
      <w:r w:rsidR="000B490B" w:rsidRPr="00DF2CEE">
        <w:t xml:space="preserve"> staj yapılan </w:t>
      </w:r>
      <w:r w:rsidR="003B5F05" w:rsidRPr="00DF2CEE">
        <w:t>süreden</w:t>
      </w:r>
      <w:r w:rsidR="000B490B" w:rsidRPr="00DF2CEE">
        <w:t xml:space="preserve"> sayılmaz. </w:t>
      </w:r>
      <w:r w:rsidR="003B5F05" w:rsidRPr="00DF2CEE">
        <w:t>Söz</w:t>
      </w:r>
      <w:r w:rsidR="000B490B" w:rsidRPr="00DF2CEE">
        <w:t xml:space="preserve"> konusu </w:t>
      </w:r>
      <w:r w:rsidR="003B5F05" w:rsidRPr="00DF2CEE">
        <w:t>süre</w:t>
      </w:r>
      <w:r w:rsidR="000B490B" w:rsidRPr="00DF2CEE">
        <w:t xml:space="preserve"> staj </w:t>
      </w:r>
      <w:r w:rsidR="003B5F05" w:rsidRPr="00DF2CEE">
        <w:t>süresine</w:t>
      </w:r>
      <w:r w:rsidR="000B490B" w:rsidRPr="00DF2CEE">
        <w:t xml:space="preserve"> eklenir, ancak bu </w:t>
      </w:r>
      <w:r w:rsidR="003B5F05" w:rsidRPr="00DF2CEE">
        <w:t>süre</w:t>
      </w:r>
      <w:r w:rsidR="000B490B" w:rsidRPr="00DF2CEE">
        <w:t xml:space="preserve"> staj </w:t>
      </w:r>
      <w:r w:rsidR="003B5F05" w:rsidRPr="00DF2CEE">
        <w:t>süresinin</w:t>
      </w:r>
      <w:r w:rsidR="000B490B" w:rsidRPr="00DF2CEE">
        <w:t xml:space="preserve"> yarısını </w:t>
      </w:r>
      <w:r w:rsidR="003B5F05" w:rsidRPr="00DF2CEE">
        <w:t>geçemez</w:t>
      </w:r>
      <w:r w:rsidR="00620AC3">
        <w:t xml:space="preserve">. Mazeret izni </w:t>
      </w:r>
      <w:r w:rsidR="009B14A2">
        <w:t xml:space="preserve"> her staj için</w:t>
      </w:r>
      <w:r w:rsidR="00660A93">
        <w:t xml:space="preserve"> </w:t>
      </w:r>
      <w:r w:rsidR="00620AC3">
        <w:t xml:space="preserve">en fazla </w:t>
      </w:r>
      <w:r w:rsidR="00660A93">
        <w:t>iki</w:t>
      </w:r>
      <w:r w:rsidR="000B490B" w:rsidRPr="00DF2CEE">
        <w:t xml:space="preserve"> </w:t>
      </w:r>
      <w:r w:rsidR="003B5F05" w:rsidRPr="00DF2CEE">
        <w:t>gündür</w:t>
      </w:r>
      <w:r w:rsidR="000B490B" w:rsidRPr="00DF2CEE">
        <w:t xml:space="preserve">. </w:t>
      </w:r>
    </w:p>
    <w:p w14:paraId="7ADA2DBB" w14:textId="77171715" w:rsidR="000B490B" w:rsidRPr="00DF2CEE" w:rsidRDefault="003B5F05" w:rsidP="0060377B">
      <w:pPr>
        <w:pStyle w:val="ListeParagraf"/>
        <w:numPr>
          <w:ilvl w:val="0"/>
          <w:numId w:val="18"/>
        </w:numPr>
        <w:ind w:left="1276" w:hanging="567"/>
      </w:pPr>
      <w:r w:rsidRPr="00DF2CEE">
        <w:t>Öğrenciler</w:t>
      </w:r>
      <w:r w:rsidR="001C7B36" w:rsidRPr="00DF2CEE">
        <w:t xml:space="preserve">, staj yapılan işyerinin haftalık çalışma düzenine göre </w:t>
      </w:r>
      <w:r w:rsidR="003B48B0" w:rsidRPr="00DF2CEE">
        <w:t xml:space="preserve">haftada </w:t>
      </w:r>
      <w:r w:rsidR="000B490B" w:rsidRPr="00DF2CEE">
        <w:t xml:space="preserve">en fazla 6 (altı) </w:t>
      </w:r>
      <w:r w:rsidRPr="00DF2CEE">
        <w:t>gün</w:t>
      </w:r>
      <w:r w:rsidR="000B490B" w:rsidRPr="00DF2CEE">
        <w:t xml:space="preserve"> </w:t>
      </w:r>
      <w:r w:rsidRPr="00DF2CEE">
        <w:t>çalışabilirler</w:t>
      </w:r>
      <w:r w:rsidR="000B490B" w:rsidRPr="00DF2CEE">
        <w:t xml:space="preserve">. </w:t>
      </w:r>
      <w:r w:rsidR="00F251A8" w:rsidRPr="00DF2CEE">
        <w:t>Haftalık çalışma günleri ve saatlerinin, işyeri staj kabul belgesinde belirtilmesi zorunludur.</w:t>
      </w:r>
    </w:p>
    <w:p w14:paraId="0BCD0FEB" w14:textId="0E8DBA39" w:rsidR="000B30DA" w:rsidRPr="00DF2CEE" w:rsidRDefault="000B30DA" w:rsidP="0060377B">
      <w:pPr>
        <w:pStyle w:val="ListeParagraf"/>
        <w:numPr>
          <w:ilvl w:val="0"/>
          <w:numId w:val="18"/>
        </w:numPr>
        <w:ind w:left="1276" w:hanging="567"/>
      </w:pPr>
      <w:r w:rsidRPr="00DF2CEE">
        <w:t>Türkiye Cumhuriyeti Cumhurbaşkanlığı İnsan Kaynakları Ofisi Kariyer Kapısı</w:t>
      </w:r>
      <w:r w:rsidR="00C5395A" w:rsidRPr="00DF2CEE">
        <w:t xml:space="preserve"> Ulusal Staj Programı</w:t>
      </w:r>
      <w:r w:rsidRPr="00DF2CEE">
        <w:t xml:space="preserve"> aracılığıyla stajını tamamlamak isteyen öğrencilerin bu yönergede öngörülen staj işleri, Program Staj Komisyonları tarafından </w:t>
      </w:r>
      <w:bookmarkStart w:id="0" w:name="_GoBack"/>
      <w:bookmarkEnd w:id="0"/>
      <w:r w:rsidRPr="00DF2CEE">
        <w:t xml:space="preserve">değerlendirilir. </w:t>
      </w:r>
    </w:p>
    <w:p w14:paraId="4BEBEBC9" w14:textId="77777777" w:rsidR="00A74533" w:rsidRPr="00DF2CEE" w:rsidRDefault="00A74533" w:rsidP="00A74533">
      <w:pPr>
        <w:pStyle w:val="ListeParagraf"/>
        <w:ind w:left="1276"/>
      </w:pPr>
    </w:p>
    <w:p w14:paraId="1CE63BDE" w14:textId="39A1B126" w:rsidR="0060377B" w:rsidRPr="00DF2CEE" w:rsidRDefault="0060377B" w:rsidP="0060377B">
      <w:pPr>
        <w:ind w:firstLine="709"/>
      </w:pPr>
    </w:p>
    <w:p w14:paraId="0B15C983" w14:textId="77777777" w:rsidR="00CF39F1" w:rsidRPr="00DF2CEE" w:rsidRDefault="00CF39F1" w:rsidP="0060377B">
      <w:pPr>
        <w:ind w:firstLine="709"/>
      </w:pPr>
    </w:p>
    <w:p w14:paraId="07CCCA8C" w14:textId="745BF134" w:rsidR="006B3A4C" w:rsidRPr="00DF2CEE" w:rsidRDefault="003B5F05" w:rsidP="00DB0016">
      <w:pPr>
        <w:spacing w:before="100" w:beforeAutospacing="1" w:after="240"/>
        <w:contextualSpacing/>
        <w:jc w:val="center"/>
      </w:pPr>
      <w:r w:rsidRPr="00DF2CEE">
        <w:rPr>
          <w:b/>
        </w:rPr>
        <w:t>Dördüncü</w:t>
      </w:r>
      <w:r w:rsidR="000B490B" w:rsidRPr="00DF2CEE">
        <w:rPr>
          <w:b/>
        </w:rPr>
        <w:t>̈ Bölüm</w:t>
      </w:r>
      <w:r w:rsidR="000B490B" w:rsidRPr="00DF2CEE">
        <w:rPr>
          <w:b/>
        </w:rPr>
        <w:br/>
        <w:t>Staj Yerleri, Staj Kontenjanları</w:t>
      </w:r>
      <w:r w:rsidR="00BB715F" w:rsidRPr="00DF2CEE">
        <w:rPr>
          <w:b/>
        </w:rPr>
        <w:t>,</w:t>
      </w:r>
      <w:r w:rsidR="006B3A4C" w:rsidRPr="00DF2CEE">
        <w:rPr>
          <w:b/>
        </w:rPr>
        <w:t xml:space="preserve"> </w:t>
      </w:r>
      <w:r w:rsidR="000B490B" w:rsidRPr="00DF2CEE">
        <w:rPr>
          <w:b/>
        </w:rPr>
        <w:t xml:space="preserve">Staj </w:t>
      </w:r>
      <w:r w:rsidRPr="00DF2CEE">
        <w:rPr>
          <w:b/>
        </w:rPr>
        <w:t>İçin</w:t>
      </w:r>
      <w:r w:rsidR="000B490B" w:rsidRPr="00DF2CEE">
        <w:rPr>
          <w:b/>
        </w:rPr>
        <w:t xml:space="preserve"> </w:t>
      </w:r>
      <w:r w:rsidRPr="00DF2CEE">
        <w:rPr>
          <w:b/>
        </w:rPr>
        <w:t>İşyerlerinin</w:t>
      </w:r>
      <w:r w:rsidR="000B490B" w:rsidRPr="00DF2CEE">
        <w:rPr>
          <w:b/>
        </w:rPr>
        <w:t xml:space="preserve"> Belirlenmesi</w:t>
      </w:r>
    </w:p>
    <w:p w14:paraId="4F89BEBF" w14:textId="77777777" w:rsidR="00164FCA" w:rsidRPr="00DF2CEE" w:rsidRDefault="00164FCA" w:rsidP="006B3A4C">
      <w:pPr>
        <w:spacing w:before="100" w:beforeAutospacing="1" w:after="240"/>
        <w:ind w:firstLine="709"/>
        <w:contextualSpacing/>
      </w:pPr>
    </w:p>
    <w:p w14:paraId="73B8D88A" w14:textId="57360C7B" w:rsidR="002E1821" w:rsidRPr="00DF2CEE" w:rsidRDefault="000B490B" w:rsidP="006B3A4C">
      <w:pPr>
        <w:spacing w:before="100" w:beforeAutospacing="1" w:after="240"/>
        <w:ind w:firstLine="709"/>
        <w:contextualSpacing/>
      </w:pPr>
      <w:r w:rsidRPr="00DF2CEE">
        <w:t>Madde 1</w:t>
      </w:r>
      <w:r w:rsidR="00C92603" w:rsidRPr="00DF2CEE">
        <w:t>1</w:t>
      </w:r>
      <w:r w:rsidR="00E9212B" w:rsidRPr="00DF2CEE">
        <w:t>-</w:t>
      </w:r>
      <w:r w:rsidRPr="00DF2CEE">
        <w:t xml:space="preserve"> </w:t>
      </w:r>
    </w:p>
    <w:p w14:paraId="3A10D34B" w14:textId="77777777" w:rsidR="00B92906" w:rsidRPr="00B92906" w:rsidRDefault="002E1821" w:rsidP="0060377B">
      <w:pPr>
        <w:pStyle w:val="ListeParagraf"/>
        <w:numPr>
          <w:ilvl w:val="0"/>
          <w:numId w:val="17"/>
        </w:numPr>
        <w:ind w:left="1276" w:hanging="567"/>
      </w:pPr>
      <w:r w:rsidRPr="00B92906">
        <w:t xml:space="preserve">Staj </w:t>
      </w:r>
      <w:r w:rsidR="00B92906" w:rsidRPr="00B92906">
        <w:t xml:space="preserve">yapılacak </w:t>
      </w:r>
      <w:r w:rsidRPr="00B92906">
        <w:t>iş yerini</w:t>
      </w:r>
      <w:r w:rsidR="00B92906" w:rsidRPr="00B92906">
        <w:t>n öğrenci tarafından bulunması</w:t>
      </w:r>
      <w:r w:rsidRPr="00B92906">
        <w:t xml:space="preserve"> </w:t>
      </w:r>
      <w:r w:rsidR="00B92906" w:rsidRPr="00B92906">
        <w:t>esastır.</w:t>
      </w:r>
    </w:p>
    <w:p w14:paraId="729DF928" w14:textId="294F1B97" w:rsidR="002E1821" w:rsidRPr="00DF2CEE" w:rsidRDefault="00B92906" w:rsidP="0060377B">
      <w:pPr>
        <w:pStyle w:val="ListeParagraf"/>
        <w:numPr>
          <w:ilvl w:val="0"/>
          <w:numId w:val="17"/>
        </w:numPr>
        <w:ind w:left="1276" w:hanging="567"/>
      </w:pPr>
      <w:r>
        <w:t>Öğrencinin</w:t>
      </w:r>
      <w:r w:rsidR="00CF3F5F" w:rsidRPr="00DF2CEE">
        <w:t xml:space="preserve"> bulduğu staj yerinin </w:t>
      </w:r>
      <w:r w:rsidR="002E1821" w:rsidRPr="00DF2CEE">
        <w:t>uygun olup olmadığı</w:t>
      </w:r>
      <w:r w:rsidR="00135217" w:rsidRPr="00DF2CEE">
        <w:t>na</w:t>
      </w:r>
      <w:r w:rsidR="002E1821" w:rsidRPr="00DF2CEE">
        <w:t xml:space="preserve"> </w:t>
      </w:r>
      <w:r w:rsidR="00500370" w:rsidRPr="00DF2CEE">
        <w:t>Program Staj Komisyonu</w:t>
      </w:r>
      <w:r w:rsidR="002E1821" w:rsidRPr="00DF2CEE">
        <w:t xml:space="preserve"> tarafından karar verilir.</w:t>
      </w:r>
    </w:p>
    <w:p w14:paraId="183FED35" w14:textId="6515F7B0" w:rsidR="002E1821" w:rsidRPr="00DF2CEE" w:rsidRDefault="00135217" w:rsidP="0060377B">
      <w:pPr>
        <w:pStyle w:val="ListeParagraf"/>
        <w:numPr>
          <w:ilvl w:val="0"/>
          <w:numId w:val="17"/>
        </w:numPr>
        <w:ind w:left="1276" w:hanging="567"/>
      </w:pPr>
      <w:r w:rsidRPr="00DF2CEE">
        <w:t xml:space="preserve">Stajlar, yurt içinde veya yurt dışındaki işyerlerinde yapılabilir. </w:t>
      </w:r>
    </w:p>
    <w:p w14:paraId="16CC12D3" w14:textId="1DADC794" w:rsidR="00135217" w:rsidRPr="00DF2CEE" w:rsidRDefault="00135217" w:rsidP="0060377B">
      <w:pPr>
        <w:pStyle w:val="ListeParagraf"/>
        <w:numPr>
          <w:ilvl w:val="0"/>
          <w:numId w:val="17"/>
        </w:numPr>
        <w:ind w:left="1276" w:hanging="567"/>
      </w:pPr>
      <w:r w:rsidRPr="00DF2CEE">
        <w:t>Öğrencilerin, işyerinden staja kabul edildiklerine dair belge almaları zorunludur.</w:t>
      </w:r>
    </w:p>
    <w:p w14:paraId="15B7775D" w14:textId="77DEC777" w:rsidR="00135217" w:rsidRPr="00DF2CEE" w:rsidRDefault="00135217" w:rsidP="0060377B">
      <w:pPr>
        <w:pStyle w:val="ListeParagraf"/>
        <w:numPr>
          <w:ilvl w:val="0"/>
          <w:numId w:val="17"/>
        </w:numPr>
        <w:ind w:left="1276" w:hanging="567"/>
      </w:pPr>
      <w:r w:rsidRPr="00DF2CEE">
        <w:t xml:space="preserve">Staj işyeri </w:t>
      </w:r>
      <w:r w:rsidR="00500370" w:rsidRPr="00DF2CEE">
        <w:t xml:space="preserve">Program Staj Komisyonu </w:t>
      </w:r>
      <w:r w:rsidRPr="00DF2CEE">
        <w:t>tarafından onaylanmayan öğrencinin başka bir işyeri bulması gerekir.</w:t>
      </w:r>
    </w:p>
    <w:p w14:paraId="38972441" w14:textId="77777777" w:rsidR="0060377B" w:rsidRPr="00DF2CEE" w:rsidRDefault="0060377B" w:rsidP="0060377B"/>
    <w:p w14:paraId="1921C4EF" w14:textId="1B8A9FDF" w:rsidR="000B490B" w:rsidRPr="00DF2CEE" w:rsidRDefault="000B490B" w:rsidP="00E9212B">
      <w:pPr>
        <w:spacing w:before="100" w:beforeAutospacing="1" w:after="240"/>
        <w:ind w:firstLine="708"/>
        <w:contextualSpacing/>
        <w:rPr>
          <w:b/>
        </w:rPr>
      </w:pPr>
      <w:r w:rsidRPr="00DF2CEE">
        <w:rPr>
          <w:b/>
        </w:rPr>
        <w:t xml:space="preserve">Staj </w:t>
      </w:r>
      <w:r w:rsidR="003B5F05" w:rsidRPr="00DF2CEE">
        <w:rPr>
          <w:b/>
        </w:rPr>
        <w:t>İçin</w:t>
      </w:r>
      <w:r w:rsidRPr="00DF2CEE">
        <w:rPr>
          <w:b/>
        </w:rPr>
        <w:t xml:space="preserve"> İş Yerleri </w:t>
      </w:r>
    </w:p>
    <w:p w14:paraId="72FDD703" w14:textId="77777777" w:rsidR="006B3A4C" w:rsidRPr="00DF2CEE" w:rsidRDefault="006B3A4C" w:rsidP="006B3A4C">
      <w:pPr>
        <w:spacing w:before="100" w:beforeAutospacing="1" w:after="240"/>
        <w:ind w:firstLine="708"/>
        <w:contextualSpacing/>
      </w:pPr>
    </w:p>
    <w:p w14:paraId="6E6DA720" w14:textId="526B22DF" w:rsidR="00673E00" w:rsidRPr="00DF2CEE" w:rsidRDefault="000B490B" w:rsidP="006B3A4C">
      <w:pPr>
        <w:spacing w:before="100" w:beforeAutospacing="1" w:after="240"/>
        <w:ind w:firstLine="708"/>
        <w:contextualSpacing/>
      </w:pPr>
      <w:r w:rsidRPr="00DF2CEE">
        <w:t>Madde 1</w:t>
      </w:r>
      <w:r w:rsidR="00C92603" w:rsidRPr="00DF2CEE">
        <w:t>2</w:t>
      </w:r>
      <w:r w:rsidR="00E9212B" w:rsidRPr="00DF2CEE">
        <w:t>-</w:t>
      </w:r>
      <w:r w:rsidRPr="00DF2CEE">
        <w:t xml:space="preserve"> </w:t>
      </w:r>
    </w:p>
    <w:p w14:paraId="31A28E02" w14:textId="5CD13F38" w:rsidR="00D949DE" w:rsidRPr="00224D14" w:rsidRDefault="00A26521" w:rsidP="00CF3F5F">
      <w:pPr>
        <w:pStyle w:val="ListeParagraf"/>
        <w:numPr>
          <w:ilvl w:val="0"/>
          <w:numId w:val="16"/>
        </w:numPr>
        <w:ind w:left="1276" w:hanging="567"/>
      </w:pPr>
      <w:r w:rsidRPr="00224D14">
        <w:t>Öğrenciler stajlarını öncelikle Başkent Üniversitesi Kuruluşlarında yaparlar.</w:t>
      </w:r>
    </w:p>
    <w:p w14:paraId="2B92A0F0" w14:textId="333A8FE4" w:rsidR="00C97422" w:rsidRPr="00DF2CEE" w:rsidRDefault="00A26521" w:rsidP="00CF3F5F">
      <w:pPr>
        <w:pStyle w:val="ListeParagraf"/>
        <w:numPr>
          <w:ilvl w:val="0"/>
          <w:numId w:val="16"/>
        </w:numPr>
        <w:ind w:left="1276" w:hanging="567"/>
      </w:pPr>
      <w:r w:rsidRPr="00DF2CEE">
        <w:t>Başkent Üniversitesi Kuruluşlarında staj yapamayacak olan öğrenciler diğer kamu</w:t>
      </w:r>
      <w:r w:rsidR="00D949DE" w:rsidRPr="00DF2CEE">
        <w:t xml:space="preserve"> </w:t>
      </w:r>
      <w:r w:rsidR="004E3C0B" w:rsidRPr="00DF2CEE">
        <w:t xml:space="preserve">ya da özel </w:t>
      </w:r>
      <w:r w:rsidRPr="00DF2CEE">
        <w:t>kurum ve kuruluşlarında stajlarını yapabilirler.</w:t>
      </w:r>
    </w:p>
    <w:p w14:paraId="5BB08F73" w14:textId="3AD0BC85" w:rsidR="00A26521" w:rsidRPr="00FE7699" w:rsidRDefault="005901C2" w:rsidP="00CF3F5F">
      <w:pPr>
        <w:pStyle w:val="ListeParagraf"/>
        <w:numPr>
          <w:ilvl w:val="0"/>
          <w:numId w:val="16"/>
        </w:numPr>
        <w:ind w:left="1276" w:hanging="567"/>
      </w:pPr>
      <w:r w:rsidRPr="00FE7699">
        <w:t>İlgili staj için iş yerlerin</w:t>
      </w:r>
      <w:r w:rsidR="00BB715F" w:rsidRPr="00FE7699">
        <w:t>in</w:t>
      </w:r>
      <w:r w:rsidRPr="00FE7699">
        <w:t xml:space="preserve"> </w:t>
      </w:r>
      <w:proofErr w:type="gramStart"/>
      <w:r w:rsidRPr="00FE7699">
        <w:t>kriterler</w:t>
      </w:r>
      <w:r w:rsidR="00BB715F" w:rsidRPr="00FE7699">
        <w:t>i</w:t>
      </w:r>
      <w:proofErr w:type="gramEnd"/>
      <w:r w:rsidRPr="00FE7699">
        <w:t xml:space="preserve"> </w:t>
      </w:r>
      <w:r w:rsidR="00F77B38" w:rsidRPr="00FE7699">
        <w:t>Program Staj Komisyonları</w:t>
      </w:r>
      <w:r w:rsidR="00C97422" w:rsidRPr="00FE7699">
        <w:t xml:space="preserve"> tarafından</w:t>
      </w:r>
      <w:r w:rsidR="004A2C1C" w:rsidRPr="00FE7699">
        <w:t xml:space="preserve"> belirlenir ve Teknik</w:t>
      </w:r>
      <w:r w:rsidRPr="00FE7699">
        <w:t xml:space="preserve"> Bilimler Meslek Yüksekokulu </w:t>
      </w:r>
      <w:r w:rsidR="00845717" w:rsidRPr="00FE7699">
        <w:t>Uygulamalı Eğitimler Komisyonu</w:t>
      </w:r>
      <w:r w:rsidRPr="00FE7699">
        <w:t xml:space="preserve"> tarafından onanır</w:t>
      </w:r>
      <w:r w:rsidR="00A26521" w:rsidRPr="00FE7699">
        <w:t xml:space="preserve">. </w:t>
      </w:r>
      <w:r w:rsidR="00C97422" w:rsidRPr="00FE7699">
        <w:t xml:space="preserve">Bu </w:t>
      </w:r>
      <w:proofErr w:type="gramStart"/>
      <w:r w:rsidR="00C97422" w:rsidRPr="00FE7699">
        <w:t>k</w:t>
      </w:r>
      <w:r w:rsidR="00A26521" w:rsidRPr="00FE7699">
        <w:t>riterler</w:t>
      </w:r>
      <w:proofErr w:type="gramEnd"/>
      <w:r w:rsidR="00C97422" w:rsidRPr="00FE7699">
        <w:t xml:space="preserve"> </w:t>
      </w:r>
      <w:r w:rsidR="004A2C1C" w:rsidRPr="00FE7699">
        <w:t>Teknik</w:t>
      </w:r>
      <w:r w:rsidR="00F77B38" w:rsidRPr="00FE7699">
        <w:t xml:space="preserve"> Bilimler Meslek </w:t>
      </w:r>
      <w:r w:rsidR="003B5F05" w:rsidRPr="00FE7699">
        <w:t>Yüksekokulu</w:t>
      </w:r>
      <w:r w:rsidR="00F77B38" w:rsidRPr="00FE7699">
        <w:t xml:space="preserve"> </w:t>
      </w:r>
      <w:r w:rsidR="00845717" w:rsidRPr="00FE7699">
        <w:t>Uygulamalı Eğitimler Komisyonu</w:t>
      </w:r>
      <w:r w:rsidR="00F77B38" w:rsidRPr="00FE7699">
        <w:t xml:space="preserve"> </w:t>
      </w:r>
      <w:r w:rsidR="00C97422" w:rsidRPr="00FE7699">
        <w:t xml:space="preserve">tarafından </w:t>
      </w:r>
      <w:r w:rsidR="00B074C4" w:rsidRPr="00FE7699">
        <w:t xml:space="preserve">her yıl </w:t>
      </w:r>
      <w:r w:rsidR="00A26521" w:rsidRPr="00FE7699">
        <w:t xml:space="preserve">staj </w:t>
      </w:r>
      <w:r w:rsidR="00EF688B" w:rsidRPr="00FE7699">
        <w:t xml:space="preserve">takvimine </w:t>
      </w:r>
      <w:r w:rsidR="004E3C0B" w:rsidRPr="00FE7699">
        <w:t>uygun düşecek şekilde ilan edilir</w:t>
      </w:r>
      <w:r w:rsidR="00A26521" w:rsidRPr="00FE7699">
        <w:t>.</w:t>
      </w:r>
      <w:r w:rsidR="002F3B55" w:rsidRPr="00FE7699">
        <w:t xml:space="preserve"> Kriterleri sağlamayan işyerindeki staj kabul edilmez</w:t>
      </w:r>
      <w:r w:rsidR="004E3C0B" w:rsidRPr="00FE7699">
        <w:t xml:space="preserve"> ve öğrenciye duyurulur.</w:t>
      </w:r>
    </w:p>
    <w:p w14:paraId="15254C89" w14:textId="4EE6D826" w:rsidR="000B490B" w:rsidRPr="00DF2CEE" w:rsidRDefault="000B490B" w:rsidP="006B3A4C">
      <w:pPr>
        <w:spacing w:before="100" w:beforeAutospacing="1" w:after="100" w:afterAutospacing="1"/>
        <w:ind w:firstLine="708"/>
        <w:rPr>
          <w:b/>
        </w:rPr>
      </w:pPr>
      <w:r w:rsidRPr="00DF2CEE">
        <w:rPr>
          <w:b/>
        </w:rPr>
        <w:lastRenderedPageBreak/>
        <w:t xml:space="preserve">Staj </w:t>
      </w:r>
      <w:r w:rsidR="003B5F05" w:rsidRPr="00DF2CEE">
        <w:rPr>
          <w:b/>
        </w:rPr>
        <w:t>İçin</w:t>
      </w:r>
      <w:r w:rsidRPr="00DF2CEE">
        <w:rPr>
          <w:b/>
        </w:rPr>
        <w:t xml:space="preserve"> </w:t>
      </w:r>
      <w:r w:rsidR="003B5F05" w:rsidRPr="00DF2CEE">
        <w:rPr>
          <w:b/>
        </w:rPr>
        <w:t>İşyerinin</w:t>
      </w:r>
      <w:r w:rsidRPr="00DF2CEE">
        <w:rPr>
          <w:b/>
        </w:rPr>
        <w:t xml:space="preserve"> </w:t>
      </w:r>
      <w:r w:rsidR="003B5F05" w:rsidRPr="00DF2CEE">
        <w:rPr>
          <w:b/>
        </w:rPr>
        <w:t>Değiştirilmesi</w:t>
      </w:r>
      <w:r w:rsidRPr="00DF2CEE">
        <w:rPr>
          <w:b/>
        </w:rPr>
        <w:t xml:space="preserve"> </w:t>
      </w:r>
    </w:p>
    <w:p w14:paraId="52F5DA51" w14:textId="46743E15" w:rsidR="000B490B" w:rsidRPr="00DF2CEE" w:rsidRDefault="000B490B" w:rsidP="003B5807">
      <w:pPr>
        <w:spacing w:before="100" w:beforeAutospacing="1" w:after="100" w:afterAutospacing="1"/>
        <w:ind w:firstLine="709"/>
      </w:pPr>
      <w:r w:rsidRPr="00DF2CEE">
        <w:t>Madde 1</w:t>
      </w:r>
      <w:r w:rsidR="00C92603" w:rsidRPr="00DF2CEE">
        <w:t>3</w:t>
      </w:r>
      <w:r w:rsidR="00E9212B" w:rsidRPr="00DF2CEE">
        <w:t>-</w:t>
      </w:r>
      <w:r w:rsidRPr="00DF2CEE">
        <w:t xml:space="preserve"> Staj </w:t>
      </w:r>
      <w:r w:rsidR="003B5F05" w:rsidRPr="00DF2CEE">
        <w:t>için</w:t>
      </w:r>
      <w:r w:rsidRPr="00DF2CEE">
        <w:t xml:space="preserve"> </w:t>
      </w:r>
      <w:r w:rsidR="003B5F05" w:rsidRPr="00DF2CEE">
        <w:t>işyerini</w:t>
      </w:r>
      <w:r w:rsidRPr="00DF2CEE">
        <w:t xml:space="preserve"> </w:t>
      </w:r>
      <w:r w:rsidR="003B5F05" w:rsidRPr="00DF2CEE">
        <w:t>değiştirmeyi</w:t>
      </w:r>
      <w:r w:rsidRPr="00DF2CEE">
        <w:t xml:space="preserve"> gerektirecek zorunlu nedenlerin ortaya </w:t>
      </w:r>
      <w:r w:rsidR="003B5F05" w:rsidRPr="00DF2CEE">
        <w:t>çıkması</w:t>
      </w:r>
      <w:r w:rsidRPr="00DF2CEE">
        <w:t xml:space="preserve"> durumunda </w:t>
      </w:r>
      <w:r w:rsidR="00991973" w:rsidRPr="00DF2CEE">
        <w:t>öğrenci</w:t>
      </w:r>
      <w:r w:rsidRPr="00DF2CEE">
        <w:t xml:space="preserve"> </w:t>
      </w:r>
      <w:r w:rsidR="00991973" w:rsidRPr="00DF2CEE">
        <w:t>dilekçe</w:t>
      </w:r>
      <w:r w:rsidRPr="00DF2CEE">
        <w:t xml:space="preserve"> ile Meslek </w:t>
      </w:r>
      <w:r w:rsidR="003B5F05" w:rsidRPr="00DF2CEE">
        <w:t>Yüksekokulu</w:t>
      </w:r>
      <w:r w:rsidRPr="00DF2CEE">
        <w:t xml:space="preserve"> </w:t>
      </w:r>
      <w:r w:rsidR="003B5F05" w:rsidRPr="00DF2CEE">
        <w:t>Müdürlüğü’ne</w:t>
      </w:r>
      <w:r w:rsidRPr="00DF2CEE">
        <w:t xml:space="preserve"> </w:t>
      </w:r>
      <w:r w:rsidR="003B5F05" w:rsidRPr="00DF2CEE">
        <w:t>başvurur</w:t>
      </w:r>
      <w:r w:rsidR="0030239D">
        <w:t>. Konu Teknik</w:t>
      </w:r>
      <w:r w:rsidR="00500370" w:rsidRPr="00DF2CEE">
        <w:t xml:space="preserve"> Bilimler Meslek </w:t>
      </w:r>
      <w:r w:rsidR="003B5F05" w:rsidRPr="00DF2CEE">
        <w:t>Yüksekokulu</w:t>
      </w:r>
      <w:r w:rsidR="00500370" w:rsidRPr="00DF2CEE">
        <w:t xml:space="preserve"> </w:t>
      </w:r>
      <w:r w:rsidR="00845717" w:rsidRPr="00DF2CEE">
        <w:t>Uygulamalı Eğitimler Komisyonu</w:t>
      </w:r>
      <w:r w:rsidR="00500370" w:rsidRPr="00DF2CEE">
        <w:t xml:space="preserve"> </w:t>
      </w:r>
      <w:r w:rsidRPr="00DF2CEE">
        <w:t xml:space="preserve">tarafından ilgili birimlerle koordine edilerek karara </w:t>
      </w:r>
      <w:r w:rsidR="003B5F05" w:rsidRPr="00DF2CEE">
        <w:t>bağlanır</w:t>
      </w:r>
      <w:r w:rsidRPr="00DF2CEE">
        <w:t xml:space="preserve">. </w:t>
      </w:r>
    </w:p>
    <w:p w14:paraId="3CC53842" w14:textId="299A985B" w:rsidR="000B490B" w:rsidRPr="00DF2CEE" w:rsidRDefault="000B490B" w:rsidP="006B3A4C">
      <w:pPr>
        <w:spacing w:before="100" w:beforeAutospacing="1" w:after="100" w:afterAutospacing="1"/>
        <w:ind w:firstLine="708"/>
        <w:rPr>
          <w:b/>
        </w:rPr>
      </w:pPr>
      <w:r w:rsidRPr="00DF2CEE">
        <w:rPr>
          <w:b/>
        </w:rPr>
        <w:t xml:space="preserve">Staj </w:t>
      </w:r>
      <w:r w:rsidR="003B5F05" w:rsidRPr="00DF2CEE">
        <w:rPr>
          <w:b/>
        </w:rPr>
        <w:t>Başvuruları</w:t>
      </w:r>
      <w:r w:rsidRPr="00DF2CEE">
        <w:rPr>
          <w:b/>
        </w:rPr>
        <w:t xml:space="preserve"> </w:t>
      </w:r>
    </w:p>
    <w:p w14:paraId="45735D75" w14:textId="24DE9DC9" w:rsidR="00763717" w:rsidRPr="00DF2CEE" w:rsidRDefault="000B490B" w:rsidP="003B5807">
      <w:pPr>
        <w:spacing w:before="100" w:beforeAutospacing="1" w:after="100" w:afterAutospacing="1"/>
        <w:ind w:firstLine="709"/>
      </w:pPr>
      <w:r w:rsidRPr="00DF2CEE">
        <w:t>Madde 1</w:t>
      </w:r>
      <w:r w:rsidR="00C92603" w:rsidRPr="00DF2CEE">
        <w:t>4</w:t>
      </w:r>
      <w:r w:rsidR="00E9212B" w:rsidRPr="00DF2CEE">
        <w:t>-</w:t>
      </w:r>
      <w:r w:rsidRPr="00DF2CEE">
        <w:t xml:space="preserve"> Staj yapmak isteyen </w:t>
      </w:r>
      <w:r w:rsidR="003B5F05" w:rsidRPr="00DF2CEE">
        <w:t>öğrenciler</w:t>
      </w:r>
      <w:r w:rsidRPr="00DF2CEE">
        <w:t xml:space="preserve">, staj takviminde belirlenen tarihe kadar bir </w:t>
      </w:r>
      <w:r w:rsidR="003B5F05" w:rsidRPr="00DF2CEE">
        <w:t>dilekçe</w:t>
      </w:r>
      <w:r w:rsidRPr="00DF2CEE">
        <w:t xml:space="preserve"> ile </w:t>
      </w:r>
      <w:r w:rsidR="003B5F05" w:rsidRPr="00DF2CEE">
        <w:t>Yüksekokul</w:t>
      </w:r>
      <w:r w:rsidRPr="00DF2CEE">
        <w:t xml:space="preserve"> Müdürlüğü’ne </w:t>
      </w:r>
      <w:r w:rsidR="003B5F05" w:rsidRPr="00DF2CEE">
        <w:t>başvururlar</w:t>
      </w:r>
      <w:r w:rsidRPr="00DF2CEE">
        <w:t xml:space="preserve"> ve yine staj takviminde belirtilen </w:t>
      </w:r>
      <w:r w:rsidR="003B5F05" w:rsidRPr="00DF2CEE">
        <w:t>süreye</w:t>
      </w:r>
      <w:r w:rsidRPr="00DF2CEE">
        <w:t xml:space="preserve"> kadar staj iptal </w:t>
      </w:r>
      <w:r w:rsidR="003B5F05" w:rsidRPr="00DF2CEE">
        <w:t>dilekçesi</w:t>
      </w:r>
      <w:r w:rsidRPr="00DF2CEE">
        <w:t xml:space="preserve"> vererek stajlarını iptal edebilirler. </w:t>
      </w:r>
    </w:p>
    <w:p w14:paraId="7427730B" w14:textId="6C54A128" w:rsidR="00DB2E47" w:rsidRPr="00DF2CEE" w:rsidRDefault="00DB2E47" w:rsidP="00DB2E47">
      <w:pPr>
        <w:spacing w:before="120" w:after="120"/>
        <w:jc w:val="center"/>
        <w:rPr>
          <w:b/>
        </w:rPr>
      </w:pPr>
    </w:p>
    <w:p w14:paraId="05B76B7A" w14:textId="77777777" w:rsidR="00CF39F1" w:rsidRPr="00DF2CEE" w:rsidRDefault="00CF39F1" w:rsidP="00DB2E47">
      <w:pPr>
        <w:spacing w:before="120" w:after="120"/>
        <w:jc w:val="center"/>
        <w:rPr>
          <w:b/>
        </w:rPr>
      </w:pPr>
    </w:p>
    <w:p w14:paraId="7EBF9CA1" w14:textId="154E4EC0" w:rsidR="006B3A4C" w:rsidRPr="00DF2CEE" w:rsidRDefault="00E43FE4" w:rsidP="00DB2E47">
      <w:pPr>
        <w:spacing w:before="120" w:after="120"/>
        <w:jc w:val="center"/>
        <w:rPr>
          <w:b/>
        </w:rPr>
      </w:pPr>
      <w:r w:rsidRPr="00DF2CEE">
        <w:rPr>
          <w:b/>
        </w:rPr>
        <w:t>Beşinci</w:t>
      </w:r>
      <w:r w:rsidR="000B490B" w:rsidRPr="00DF2CEE">
        <w:rPr>
          <w:b/>
        </w:rPr>
        <w:t xml:space="preserve"> Bölüm</w:t>
      </w:r>
    </w:p>
    <w:p w14:paraId="69498024" w14:textId="5E448932" w:rsidR="000B490B" w:rsidRPr="00DF2CEE" w:rsidRDefault="000B490B" w:rsidP="00DB2E47">
      <w:pPr>
        <w:spacing w:before="120" w:after="120"/>
        <w:jc w:val="center"/>
        <w:rPr>
          <w:b/>
        </w:rPr>
      </w:pPr>
      <w:r w:rsidRPr="00DF2CEE">
        <w:rPr>
          <w:b/>
        </w:rPr>
        <w:t xml:space="preserve">Staja </w:t>
      </w:r>
      <w:r w:rsidR="00E43FE4" w:rsidRPr="00DF2CEE">
        <w:rPr>
          <w:b/>
        </w:rPr>
        <w:t>Başlama</w:t>
      </w:r>
      <w:r w:rsidRPr="00DF2CEE">
        <w:rPr>
          <w:b/>
        </w:rPr>
        <w:t xml:space="preserve">, Stajın Denetlenmesi ve </w:t>
      </w:r>
      <w:r w:rsidR="00E43FE4" w:rsidRPr="00DF2CEE">
        <w:rPr>
          <w:b/>
        </w:rPr>
        <w:t>Değerlendirilmesi</w:t>
      </w:r>
    </w:p>
    <w:p w14:paraId="43C5E056" w14:textId="065032E3" w:rsidR="000B490B" w:rsidRPr="00DF2CEE" w:rsidRDefault="000B490B" w:rsidP="006B3A4C">
      <w:pPr>
        <w:spacing w:before="100" w:beforeAutospacing="1" w:after="100" w:afterAutospacing="1"/>
        <w:ind w:firstLine="708"/>
        <w:rPr>
          <w:b/>
        </w:rPr>
      </w:pPr>
      <w:r w:rsidRPr="00DF2CEE">
        <w:rPr>
          <w:b/>
        </w:rPr>
        <w:t xml:space="preserve">Staja </w:t>
      </w:r>
      <w:r w:rsidR="00E43FE4" w:rsidRPr="00DF2CEE">
        <w:rPr>
          <w:b/>
        </w:rPr>
        <w:t>Başlama</w:t>
      </w:r>
      <w:r w:rsidRPr="00DF2CEE">
        <w:rPr>
          <w:b/>
        </w:rPr>
        <w:t xml:space="preserve"> </w:t>
      </w:r>
    </w:p>
    <w:p w14:paraId="20ECEB8D" w14:textId="3D173F2A" w:rsidR="00F41E43" w:rsidRPr="00DF2CEE" w:rsidRDefault="000B490B" w:rsidP="003B5807">
      <w:pPr>
        <w:spacing w:before="100" w:beforeAutospacing="1" w:after="100" w:afterAutospacing="1"/>
        <w:ind w:firstLine="709"/>
      </w:pPr>
      <w:r w:rsidRPr="005E0AD3">
        <w:t>Madde 1</w:t>
      </w:r>
      <w:r w:rsidR="00C92603" w:rsidRPr="005E0AD3">
        <w:t>5</w:t>
      </w:r>
      <w:r w:rsidR="00E9212B" w:rsidRPr="005E0AD3">
        <w:t>-</w:t>
      </w:r>
      <w:r w:rsidRPr="005E0AD3">
        <w:t xml:space="preserve"> Staj dersi ilgili yarıyıl </w:t>
      </w:r>
      <w:r w:rsidR="00E43FE4" w:rsidRPr="005E0AD3">
        <w:t>başında</w:t>
      </w:r>
      <w:r w:rsidRPr="005E0AD3">
        <w:t xml:space="preserve"> </w:t>
      </w:r>
      <w:r w:rsidR="00E43FE4" w:rsidRPr="005E0AD3">
        <w:t>diğer</w:t>
      </w:r>
      <w:r w:rsidRPr="005E0AD3">
        <w:t xml:space="preserve"> dersler gibi </w:t>
      </w:r>
      <w:r w:rsidR="00E43FE4" w:rsidRPr="005E0AD3">
        <w:t>öğrencinin</w:t>
      </w:r>
      <w:r w:rsidRPr="005E0AD3">
        <w:t xml:space="preserve"> ders </w:t>
      </w:r>
      <w:r w:rsidR="00E43FE4" w:rsidRPr="005E0AD3">
        <w:t>yükü</w:t>
      </w:r>
      <w:r w:rsidRPr="005E0AD3">
        <w:t xml:space="preserve">̈ </w:t>
      </w:r>
      <w:r w:rsidR="00E43FE4" w:rsidRPr="005E0AD3">
        <w:t>içerisine</w:t>
      </w:r>
      <w:r w:rsidRPr="005E0AD3">
        <w:t xml:space="preserve"> </w:t>
      </w:r>
      <w:r w:rsidR="00CB6C4B" w:rsidRPr="005E0AD3">
        <w:t>dâhil</w:t>
      </w:r>
      <w:r w:rsidR="005E0AD3" w:rsidRPr="005E0AD3">
        <w:t xml:space="preserve"> edilir.</w:t>
      </w:r>
      <w:r w:rsidR="000C41BF">
        <w:t xml:space="preserve"> Staj dosyası ve işyeri puanlaması değerlendirilerek </w:t>
      </w:r>
      <w:proofErr w:type="spellStart"/>
      <w:r w:rsidR="000C41BF">
        <w:t>notlandırılır</w:t>
      </w:r>
      <w:proofErr w:type="spellEnd"/>
      <w:r w:rsidR="000C41BF">
        <w:t>.</w:t>
      </w:r>
    </w:p>
    <w:p w14:paraId="310C6D9F" w14:textId="206D6CA0" w:rsidR="000B490B" w:rsidRPr="00DF2CEE" w:rsidRDefault="000B490B" w:rsidP="006B3A4C">
      <w:pPr>
        <w:spacing w:before="100" w:beforeAutospacing="1" w:after="100" w:afterAutospacing="1"/>
        <w:ind w:firstLine="708"/>
        <w:rPr>
          <w:b/>
        </w:rPr>
      </w:pPr>
      <w:r w:rsidRPr="00DF2CEE">
        <w:rPr>
          <w:b/>
        </w:rPr>
        <w:t xml:space="preserve">Staj Denetimi </w:t>
      </w:r>
    </w:p>
    <w:p w14:paraId="5E7C076F" w14:textId="74EC12D8" w:rsidR="00164FCA" w:rsidRPr="00DF2CEE" w:rsidRDefault="000B490B" w:rsidP="003B5807">
      <w:pPr>
        <w:spacing w:before="100" w:beforeAutospacing="1" w:after="100" w:afterAutospacing="1"/>
        <w:ind w:firstLine="709"/>
      </w:pPr>
      <w:r w:rsidRPr="00DF2CEE">
        <w:t>Madde 1</w:t>
      </w:r>
      <w:r w:rsidR="00C92603" w:rsidRPr="00DF2CEE">
        <w:t>6</w:t>
      </w:r>
      <w:r w:rsidR="00E9212B" w:rsidRPr="00DF2CEE">
        <w:t>-</w:t>
      </w:r>
      <w:r w:rsidRPr="00DF2CEE">
        <w:t xml:space="preserve"> </w:t>
      </w:r>
      <w:r w:rsidRPr="00224D14">
        <w:t>Staj</w:t>
      </w:r>
      <w:r w:rsidR="00224D14">
        <w:t xml:space="preserve"> yapacak öğrencinin </w:t>
      </w:r>
      <w:r w:rsidRPr="00DF2CEE">
        <w:t xml:space="preserve">denetimi </w:t>
      </w:r>
      <w:r w:rsidR="00500370" w:rsidRPr="00DF2CEE">
        <w:t>Program Staj Komisyonu</w:t>
      </w:r>
      <w:r w:rsidR="004B5B74" w:rsidRPr="00DF2CEE">
        <w:t xml:space="preserve"> ve</w:t>
      </w:r>
      <w:r w:rsidR="000F2E33" w:rsidRPr="00DF2CEE">
        <w:t>/veya</w:t>
      </w:r>
      <w:r w:rsidR="004B5B74" w:rsidRPr="00DF2CEE">
        <w:t xml:space="preserve"> staj dene</w:t>
      </w:r>
      <w:r w:rsidR="00796F64" w:rsidRPr="00DF2CEE">
        <w:t>timin</w:t>
      </w:r>
      <w:r w:rsidR="00432356" w:rsidRPr="00DF2CEE">
        <w:t>den</w:t>
      </w:r>
      <w:r w:rsidR="004B5B74" w:rsidRPr="00DF2CEE">
        <w:t xml:space="preserve"> sorumlu olan öğretim elemanı tarafından</w:t>
      </w:r>
      <w:r w:rsidRPr="00DF2CEE">
        <w:t xml:space="preserve"> </w:t>
      </w:r>
      <w:r w:rsidR="00E43FE4" w:rsidRPr="00DF2CEE">
        <w:t>sağlanır</w:t>
      </w:r>
      <w:r w:rsidRPr="00DF2CEE">
        <w:t xml:space="preserve">. </w:t>
      </w:r>
      <w:r w:rsidR="00E43FE4" w:rsidRPr="00DF2CEE">
        <w:t>Öğrenciler</w:t>
      </w:r>
      <w:r w:rsidRPr="00DF2CEE">
        <w:t xml:space="preserve"> staj yaptıkları </w:t>
      </w:r>
      <w:r w:rsidR="00E43FE4" w:rsidRPr="00DF2CEE">
        <w:t>işyerlerinde</w:t>
      </w:r>
      <w:r w:rsidRPr="00DF2CEE">
        <w:t xml:space="preserve"> staj </w:t>
      </w:r>
      <w:r w:rsidR="00E43FE4" w:rsidRPr="00DF2CEE">
        <w:t>dönemi</w:t>
      </w:r>
      <w:r w:rsidRPr="00DF2CEE">
        <w:t xml:space="preserve"> boyunca en az </w:t>
      </w:r>
      <w:r w:rsidR="00432356" w:rsidRPr="00DF2CEE">
        <w:t>dört</w:t>
      </w:r>
      <w:r w:rsidRPr="00DF2CEE">
        <w:t xml:space="preserve"> defa telefonla </w:t>
      </w:r>
      <w:r w:rsidR="00432356" w:rsidRPr="00DF2CEE">
        <w:t>ve/veya</w:t>
      </w:r>
      <w:r w:rsidRPr="00DF2CEE">
        <w:t xml:space="preserve"> </w:t>
      </w:r>
      <w:r w:rsidR="00432356" w:rsidRPr="00DF2CEE">
        <w:t xml:space="preserve">bir defa </w:t>
      </w:r>
      <w:r w:rsidRPr="00DF2CEE">
        <w:t xml:space="preserve">yerinde ziyaret ile denetlenir ve bilgiler raporlanır. </w:t>
      </w:r>
    </w:p>
    <w:p w14:paraId="07D703B9" w14:textId="4C3B63B8" w:rsidR="002143DC" w:rsidRPr="00DF2CEE" w:rsidRDefault="00CD73CA" w:rsidP="00826EAD">
      <w:pPr>
        <w:spacing w:before="100" w:beforeAutospacing="1" w:after="100" w:afterAutospacing="1"/>
        <w:ind w:left="709" w:hanging="1"/>
        <w:rPr>
          <w:b/>
        </w:rPr>
      </w:pPr>
      <w:r>
        <w:rPr>
          <w:b/>
        </w:rPr>
        <w:t>Staj Dosyasının Hazırlanması</w:t>
      </w:r>
    </w:p>
    <w:p w14:paraId="76634910" w14:textId="76633DC2" w:rsidR="002143DC" w:rsidRPr="00DF2CEE" w:rsidRDefault="002143DC" w:rsidP="002143DC">
      <w:pPr>
        <w:spacing w:before="100" w:beforeAutospacing="1" w:after="100" w:afterAutospacing="1"/>
      </w:pPr>
      <w:r w:rsidRPr="00DF2CEE">
        <w:tab/>
        <w:t>Madde 17</w:t>
      </w:r>
      <w:r w:rsidR="00991973" w:rsidRPr="00DF2CEE">
        <w:t>-</w:t>
      </w:r>
    </w:p>
    <w:p w14:paraId="0D244429" w14:textId="0B408D3A" w:rsidR="004972A5" w:rsidRPr="00DF2CEE" w:rsidRDefault="002143DC" w:rsidP="00C14065">
      <w:pPr>
        <w:pStyle w:val="ListeParagraf"/>
        <w:numPr>
          <w:ilvl w:val="0"/>
          <w:numId w:val="19"/>
        </w:numPr>
        <w:ind w:left="1134" w:hanging="501"/>
      </w:pPr>
      <w:r w:rsidRPr="00DF2CEE">
        <w:t xml:space="preserve">Staj dosyası </w:t>
      </w:r>
      <w:r w:rsidR="0038347A">
        <w:t xml:space="preserve">eki </w:t>
      </w:r>
      <w:r w:rsidRPr="00DF2CEE">
        <w:t xml:space="preserve">günlük olarak </w:t>
      </w:r>
      <w:r w:rsidR="004972A5" w:rsidRPr="00DF2CEE">
        <w:t xml:space="preserve">öğrenci tarafından el yazısıyla </w:t>
      </w:r>
      <w:r w:rsidRPr="00DF2CEE">
        <w:t>doldurulur.</w:t>
      </w:r>
    </w:p>
    <w:p w14:paraId="3C8212B0" w14:textId="1B1F3434" w:rsidR="004972A5" w:rsidRPr="00DF2CEE" w:rsidRDefault="004972A5" w:rsidP="00C14065">
      <w:pPr>
        <w:pStyle w:val="ListeParagraf"/>
        <w:numPr>
          <w:ilvl w:val="0"/>
          <w:numId w:val="19"/>
        </w:numPr>
        <w:ind w:left="1134" w:hanging="501"/>
      </w:pPr>
      <w:r w:rsidRPr="00DF2CEE">
        <w:t>Öğrenci tarafından doldurulan staj dosyası</w:t>
      </w:r>
      <w:r w:rsidR="0038347A">
        <w:t xml:space="preserve"> eki</w:t>
      </w:r>
      <w:r w:rsidRPr="00DF2CEE">
        <w:t xml:space="preserve">, her hafta sonunda staj işyerindeki eğitici personel tarafından denetlenip onaylanır.  </w:t>
      </w:r>
    </w:p>
    <w:p w14:paraId="25E26C7D" w14:textId="77C1840B" w:rsidR="004972A5" w:rsidRPr="00DF2CEE" w:rsidRDefault="002143DC" w:rsidP="00C14065">
      <w:pPr>
        <w:pStyle w:val="ListeParagraf"/>
        <w:numPr>
          <w:ilvl w:val="0"/>
          <w:numId w:val="19"/>
        </w:numPr>
        <w:ind w:left="1134" w:hanging="501"/>
      </w:pPr>
      <w:r w:rsidRPr="00DF2CEE">
        <w:t xml:space="preserve">Staj dosyası </w:t>
      </w:r>
      <w:r w:rsidR="0038347A">
        <w:t xml:space="preserve">eki </w:t>
      </w:r>
      <w:r w:rsidRPr="00DF2CEE">
        <w:t xml:space="preserve">doldurulurken, </w:t>
      </w:r>
      <w:r w:rsidR="004972A5" w:rsidRPr="00DF2CEE">
        <w:t xml:space="preserve">öğrenci ve eğitici personel </w:t>
      </w:r>
      <w:r w:rsidRPr="00DF2CEE">
        <w:t>yal</w:t>
      </w:r>
      <w:r w:rsidR="004972A5" w:rsidRPr="00DF2CEE">
        <w:t xml:space="preserve">nızca </w:t>
      </w:r>
      <w:r w:rsidR="004F38D7" w:rsidRPr="00DF2CEE">
        <w:t xml:space="preserve">mavi </w:t>
      </w:r>
      <w:r w:rsidR="004972A5" w:rsidRPr="00DF2CEE">
        <w:t>tükenmez kalem kullanmalıdır.</w:t>
      </w:r>
    </w:p>
    <w:p w14:paraId="1A464821" w14:textId="0B2B32BC" w:rsidR="004972A5" w:rsidRPr="00DF2CEE" w:rsidRDefault="004972A5" w:rsidP="00C14065">
      <w:pPr>
        <w:pStyle w:val="ListeParagraf"/>
        <w:numPr>
          <w:ilvl w:val="0"/>
          <w:numId w:val="19"/>
        </w:numPr>
        <w:ind w:left="1134" w:hanging="501"/>
      </w:pPr>
      <w:r w:rsidRPr="00DF2CEE">
        <w:t xml:space="preserve">Staj dosyasının </w:t>
      </w:r>
      <w:r w:rsidR="0038347A">
        <w:t>ek</w:t>
      </w:r>
      <w:r w:rsidRPr="00DF2CEE">
        <w:t xml:space="preserve"> sayfası dosyanın denetimi yapılan tarih ile imzalanır. </w:t>
      </w:r>
    </w:p>
    <w:p w14:paraId="06B3015A" w14:textId="08BAC04A" w:rsidR="002143DC" w:rsidRPr="00DF2CEE" w:rsidRDefault="004972A5" w:rsidP="00C14065">
      <w:pPr>
        <w:pStyle w:val="ListeParagraf"/>
        <w:numPr>
          <w:ilvl w:val="0"/>
          <w:numId w:val="19"/>
        </w:numPr>
        <w:ind w:left="1134" w:hanging="501"/>
      </w:pPr>
      <w:r w:rsidRPr="00DF2CEE">
        <w:t>Staj dosyasını</w:t>
      </w:r>
      <w:r w:rsidR="00AC1A32">
        <w:t xml:space="preserve">n tam ve eksiksiz hazırlanması zorunlu olup, eksik bilgiler </w:t>
      </w:r>
      <w:proofErr w:type="gramStart"/>
      <w:r w:rsidR="00AC1A32">
        <w:t>bulunan,</w:t>
      </w:r>
      <w:proofErr w:type="gramEnd"/>
      <w:r w:rsidR="00AC1A32">
        <w:t xml:space="preserve"> </w:t>
      </w:r>
      <w:r w:rsidR="00C14065" w:rsidRPr="00DF2CEE">
        <w:t xml:space="preserve"> ve ıslak imza taşımayan staj dosyaları kabul </w:t>
      </w:r>
      <w:r w:rsidR="008E6A51" w:rsidRPr="00DF2CEE">
        <w:t>edilmez</w:t>
      </w:r>
      <w:r w:rsidR="00C14065" w:rsidRPr="00DF2CEE">
        <w:t xml:space="preserve">. </w:t>
      </w:r>
      <w:r w:rsidRPr="00DF2CEE">
        <w:t xml:space="preserve"> </w:t>
      </w:r>
      <w:r w:rsidR="002143DC" w:rsidRPr="00DF2CEE">
        <w:t xml:space="preserve"> </w:t>
      </w:r>
    </w:p>
    <w:p w14:paraId="65E94921" w14:textId="77777777" w:rsidR="001F4A6B" w:rsidRDefault="001F4A6B" w:rsidP="006B3A4C">
      <w:pPr>
        <w:spacing w:before="100" w:beforeAutospacing="1" w:after="100" w:afterAutospacing="1"/>
        <w:ind w:left="708"/>
        <w:rPr>
          <w:b/>
        </w:rPr>
      </w:pPr>
    </w:p>
    <w:p w14:paraId="4B30A28C" w14:textId="77777777" w:rsidR="001F4A6B" w:rsidRDefault="001F4A6B" w:rsidP="006B3A4C">
      <w:pPr>
        <w:spacing w:before="100" w:beforeAutospacing="1" w:after="100" w:afterAutospacing="1"/>
        <w:ind w:left="708"/>
        <w:rPr>
          <w:b/>
        </w:rPr>
      </w:pPr>
    </w:p>
    <w:p w14:paraId="4DDD763B" w14:textId="77777777" w:rsidR="001F4A6B" w:rsidRDefault="001F4A6B" w:rsidP="006B3A4C">
      <w:pPr>
        <w:spacing w:before="100" w:beforeAutospacing="1" w:after="100" w:afterAutospacing="1"/>
        <w:ind w:left="708"/>
        <w:rPr>
          <w:b/>
        </w:rPr>
      </w:pPr>
    </w:p>
    <w:p w14:paraId="6BACF01F" w14:textId="23D8C3D5" w:rsidR="000B490B" w:rsidRPr="00DF2CEE" w:rsidRDefault="000B490B" w:rsidP="006B3A4C">
      <w:pPr>
        <w:spacing w:before="100" w:beforeAutospacing="1" w:after="100" w:afterAutospacing="1"/>
        <w:ind w:left="708"/>
        <w:rPr>
          <w:b/>
        </w:rPr>
      </w:pPr>
      <w:r w:rsidRPr="00DF2CEE">
        <w:rPr>
          <w:b/>
        </w:rPr>
        <w:lastRenderedPageBreak/>
        <w:t xml:space="preserve">Staj Dosyasının Teslimi </w:t>
      </w:r>
    </w:p>
    <w:p w14:paraId="7FE5D70B" w14:textId="58453037" w:rsidR="007970A1" w:rsidRPr="00DF2CEE" w:rsidRDefault="000B490B" w:rsidP="006B3A4C">
      <w:pPr>
        <w:spacing w:before="100" w:beforeAutospacing="1" w:after="100" w:afterAutospacing="1"/>
        <w:ind w:firstLine="708"/>
      </w:pPr>
      <w:r w:rsidRPr="00DF2CEE">
        <w:t>Madde 1</w:t>
      </w:r>
      <w:r w:rsidR="00C14065" w:rsidRPr="00DF2CEE">
        <w:t>8</w:t>
      </w:r>
      <w:r w:rsidR="00E9212B" w:rsidRPr="00DF2CEE">
        <w:t>-</w:t>
      </w:r>
    </w:p>
    <w:p w14:paraId="39F3B85D" w14:textId="0BEF5058" w:rsidR="00AC18AD" w:rsidRPr="00DF2CEE" w:rsidRDefault="007970A1" w:rsidP="00826EAD">
      <w:pPr>
        <w:ind w:left="1134" w:hanging="425"/>
      </w:pPr>
      <w:r w:rsidRPr="00DF2CEE">
        <w:rPr>
          <w:b/>
          <w:bCs/>
        </w:rPr>
        <w:t>(1)</w:t>
      </w:r>
      <w:r w:rsidR="00BA327A" w:rsidRPr="00DF2CEE">
        <w:rPr>
          <w:b/>
          <w:bCs/>
        </w:rPr>
        <w:t xml:space="preserve"> </w:t>
      </w:r>
      <w:r w:rsidR="000B490B" w:rsidRPr="00DF2CEE">
        <w:t xml:space="preserve">Stajını tamamlayan </w:t>
      </w:r>
      <w:r w:rsidR="004056AD" w:rsidRPr="00DF2CEE">
        <w:t>öğrenciler</w:t>
      </w:r>
      <w:r w:rsidR="000B490B" w:rsidRPr="00DF2CEE">
        <w:t xml:space="preserve"> staj </w:t>
      </w:r>
      <w:r w:rsidR="004056AD" w:rsidRPr="00DF2CEE">
        <w:t>süresince</w:t>
      </w:r>
      <w:r w:rsidR="000B490B" w:rsidRPr="00DF2CEE">
        <w:t xml:space="preserve"> </w:t>
      </w:r>
      <w:r w:rsidR="004056AD" w:rsidRPr="00DF2CEE">
        <w:t>yapmış</w:t>
      </w:r>
      <w:r w:rsidR="000B490B" w:rsidRPr="00DF2CEE">
        <w:t xml:space="preserve">̧ oldukları iş ve </w:t>
      </w:r>
      <w:r w:rsidR="004056AD" w:rsidRPr="00DF2CEE">
        <w:t>işlemleri</w:t>
      </w:r>
      <w:r w:rsidR="000B490B" w:rsidRPr="00DF2CEE">
        <w:t xml:space="preserve"> kapsayan staj dosyalarını, staj takviminde belirtilen tarihe kadar </w:t>
      </w:r>
      <w:r w:rsidR="004056AD" w:rsidRPr="00DF2CEE">
        <w:t>Yüksekokul</w:t>
      </w:r>
      <w:r w:rsidR="000B490B" w:rsidRPr="00DF2CEE">
        <w:t xml:space="preserve"> </w:t>
      </w:r>
      <w:r w:rsidR="004056AD" w:rsidRPr="00DF2CEE">
        <w:t>Müdürlüğü’</w:t>
      </w:r>
      <w:proofErr w:type="gramStart"/>
      <w:r w:rsidR="004056AD" w:rsidRPr="00DF2CEE">
        <w:t>ne</w:t>
      </w:r>
      <w:r w:rsidR="000B490B" w:rsidRPr="00DF2CEE">
        <w:t xml:space="preserve">  i</w:t>
      </w:r>
      <w:r w:rsidR="00AC18AD" w:rsidRPr="00DF2CEE">
        <w:t>mza</w:t>
      </w:r>
      <w:proofErr w:type="gramEnd"/>
      <w:r w:rsidR="00AC18AD" w:rsidRPr="00DF2CEE">
        <w:t xml:space="preserve"> </w:t>
      </w:r>
      <w:r w:rsidR="004056AD" w:rsidRPr="00DF2CEE">
        <w:t>karşılığı</w:t>
      </w:r>
      <w:r w:rsidR="00AC18AD" w:rsidRPr="00DF2CEE">
        <w:t xml:space="preserve"> teslim ederler.</w:t>
      </w:r>
    </w:p>
    <w:p w14:paraId="328034AB" w14:textId="21117896" w:rsidR="007970A1" w:rsidRPr="00DF2CEE" w:rsidRDefault="007970A1" w:rsidP="00826EAD">
      <w:pPr>
        <w:ind w:left="1134" w:hanging="425"/>
      </w:pPr>
      <w:r w:rsidRPr="00DF2CEE">
        <w:rPr>
          <w:b/>
          <w:bCs/>
        </w:rPr>
        <w:t>(2)</w:t>
      </w:r>
      <w:r w:rsidR="00BA327A" w:rsidRPr="00DF2CEE">
        <w:t xml:space="preserve"> İşyerine ait kaşe ve imza taşımayan</w:t>
      </w:r>
      <w:r w:rsidR="00FE3A91">
        <w:t xml:space="preserve">, </w:t>
      </w:r>
      <w:r w:rsidR="00BA327A" w:rsidRPr="00DF2CEE">
        <w:t xml:space="preserve"> staj dosyaları geçersiz sayılır. </w:t>
      </w:r>
    </w:p>
    <w:p w14:paraId="577F6215" w14:textId="34F6D61A" w:rsidR="000B490B" w:rsidRPr="00DF2CEE" w:rsidRDefault="000B490B" w:rsidP="006B3A4C">
      <w:pPr>
        <w:spacing w:before="100" w:beforeAutospacing="1" w:after="100" w:afterAutospacing="1"/>
        <w:ind w:firstLine="708"/>
        <w:rPr>
          <w:b/>
        </w:rPr>
      </w:pPr>
      <w:r w:rsidRPr="00DF2CEE">
        <w:rPr>
          <w:b/>
        </w:rPr>
        <w:t xml:space="preserve">Staj Dosyasının </w:t>
      </w:r>
      <w:r w:rsidR="004056AD" w:rsidRPr="00DF2CEE">
        <w:rPr>
          <w:b/>
        </w:rPr>
        <w:t>Değerlendirilmesi</w:t>
      </w:r>
      <w:r w:rsidRPr="00DF2CEE">
        <w:rPr>
          <w:b/>
        </w:rPr>
        <w:t xml:space="preserve"> </w:t>
      </w:r>
    </w:p>
    <w:p w14:paraId="6E3F2CD6" w14:textId="715787D1" w:rsidR="00700CEB" w:rsidRPr="00DF2CEE" w:rsidRDefault="000B490B" w:rsidP="006B3A4C">
      <w:pPr>
        <w:spacing w:before="100" w:beforeAutospacing="1" w:after="100" w:afterAutospacing="1"/>
        <w:ind w:firstLine="708"/>
      </w:pPr>
      <w:r w:rsidRPr="00DF2CEE">
        <w:t>Madde 1</w:t>
      </w:r>
      <w:r w:rsidR="00C14065" w:rsidRPr="00DF2CEE">
        <w:t>9</w:t>
      </w:r>
      <w:r w:rsidR="00E9212B" w:rsidRPr="00DF2CEE">
        <w:t>-</w:t>
      </w:r>
      <w:r w:rsidRPr="00DF2CEE">
        <w:t xml:space="preserve"> </w:t>
      </w:r>
    </w:p>
    <w:p w14:paraId="2F28E962" w14:textId="4A5FF9D7" w:rsidR="00700CEB" w:rsidRPr="00DF2CEE" w:rsidRDefault="00700CEB" w:rsidP="006B3A4C">
      <w:pPr>
        <w:pStyle w:val="ListeParagraf"/>
        <w:numPr>
          <w:ilvl w:val="0"/>
          <w:numId w:val="6"/>
        </w:numPr>
        <w:spacing w:before="100" w:beforeAutospacing="1" w:after="100" w:afterAutospacing="1"/>
      </w:pPr>
      <w:r w:rsidRPr="00DF2CEE">
        <w:t xml:space="preserve">Stajını tamamlayan </w:t>
      </w:r>
      <w:r w:rsidR="004056AD" w:rsidRPr="00DF2CEE">
        <w:t>öğrencilerin</w:t>
      </w:r>
      <w:r w:rsidRPr="00DF2CEE">
        <w:t xml:space="preserve"> staj dosyası, denetim </w:t>
      </w:r>
      <w:r w:rsidR="004056AD" w:rsidRPr="00DF2CEE">
        <w:t>sonuçları</w:t>
      </w:r>
      <w:r w:rsidRPr="00DF2CEE">
        <w:t xml:space="preserve"> ile birlikte, </w:t>
      </w:r>
      <w:r w:rsidR="003D229E">
        <w:t>Teknik</w:t>
      </w:r>
      <w:r w:rsidR="000F2E33" w:rsidRPr="00DF2CEE">
        <w:t xml:space="preserve"> Bilimler Meslek Yüksekokulu </w:t>
      </w:r>
      <w:r w:rsidR="00845717" w:rsidRPr="00DF2CEE">
        <w:t>Uygulamalı Eğitimler Komisyonu</w:t>
      </w:r>
      <w:r w:rsidR="000F2E33" w:rsidRPr="00DF2CEE">
        <w:t xml:space="preserve"> ve/veya </w:t>
      </w:r>
      <w:r w:rsidR="00500370" w:rsidRPr="00DF2CEE">
        <w:t xml:space="preserve">Program Staj Komisyonu </w:t>
      </w:r>
      <w:r w:rsidRPr="00DF2CEE">
        <w:t xml:space="preserve">tarafından </w:t>
      </w:r>
      <w:r w:rsidR="004056AD" w:rsidRPr="00DF2CEE">
        <w:t>değerlendirilir</w:t>
      </w:r>
      <w:r w:rsidRPr="00DF2CEE">
        <w:t xml:space="preserve">. </w:t>
      </w:r>
    </w:p>
    <w:p w14:paraId="1280F9F0" w14:textId="1864E478" w:rsidR="00700CEB" w:rsidRPr="00DF2CEE" w:rsidRDefault="00E8052B" w:rsidP="006B3A4C">
      <w:pPr>
        <w:pStyle w:val="ListeParagraf"/>
        <w:numPr>
          <w:ilvl w:val="0"/>
          <w:numId w:val="6"/>
        </w:numPr>
        <w:spacing w:before="100" w:beforeAutospacing="1" w:after="100" w:afterAutospacing="1"/>
      </w:pPr>
      <w:r w:rsidRPr="00DF2CEE">
        <w:t>Staj dosyasında eksiklik bulunan öğrenciye bu durum bildirilerek g</w:t>
      </w:r>
      <w:r w:rsidR="00700CEB" w:rsidRPr="00DF2CEE">
        <w:t xml:space="preserve">erekli görülürse, </w:t>
      </w:r>
      <w:r w:rsidR="004056AD" w:rsidRPr="00DF2CEE">
        <w:t>öğrenciye</w:t>
      </w:r>
      <w:r w:rsidR="00700CEB" w:rsidRPr="00DF2CEE">
        <w:t xml:space="preserve"> staj dosyasının </w:t>
      </w:r>
      <w:r w:rsidR="004056AD" w:rsidRPr="00DF2CEE">
        <w:t>düzeltilmesi</w:t>
      </w:r>
      <w:r w:rsidR="00700CEB" w:rsidRPr="00DF2CEE">
        <w:t xml:space="preserve"> </w:t>
      </w:r>
      <w:r w:rsidR="004056AD" w:rsidRPr="00DF2CEE">
        <w:t>için</w:t>
      </w:r>
      <w:r w:rsidR="00700CEB" w:rsidRPr="00DF2CEE">
        <w:t xml:space="preserve"> ek </w:t>
      </w:r>
      <w:r w:rsidR="004056AD" w:rsidRPr="00DF2CEE">
        <w:t>süre</w:t>
      </w:r>
      <w:r w:rsidR="00700CEB" w:rsidRPr="00DF2CEE">
        <w:t xml:space="preserve"> verilebilir.</w:t>
      </w:r>
      <w:r w:rsidR="000F2E33" w:rsidRPr="00DF2CEE">
        <w:t xml:space="preserve"> </w:t>
      </w:r>
      <w:r w:rsidRPr="00DF2CEE">
        <w:t xml:space="preserve">Aksi takdirde staj başarısız sayılır. </w:t>
      </w:r>
    </w:p>
    <w:p w14:paraId="5351F6DF" w14:textId="63EF67A3" w:rsidR="00700CEB" w:rsidRPr="00DF2CEE" w:rsidRDefault="004056AD" w:rsidP="00286D72">
      <w:pPr>
        <w:pStyle w:val="ListeParagraf"/>
        <w:numPr>
          <w:ilvl w:val="0"/>
          <w:numId w:val="6"/>
        </w:numPr>
        <w:spacing w:before="100" w:beforeAutospacing="1" w:after="100" w:afterAutospacing="1"/>
      </w:pPr>
      <w:r w:rsidRPr="00DF2CEE">
        <w:t>Değerlendirme</w:t>
      </w:r>
      <w:r w:rsidR="00700CEB" w:rsidRPr="00DF2CEE">
        <w:t xml:space="preserve">, staj </w:t>
      </w:r>
      <w:r w:rsidRPr="00DF2CEE">
        <w:t>yaptığı</w:t>
      </w:r>
      <w:r w:rsidR="00700CEB" w:rsidRPr="00DF2CEE">
        <w:t xml:space="preserve"> birimin </w:t>
      </w:r>
      <w:r w:rsidRPr="00DF2CEE">
        <w:t>yöneticisi</w:t>
      </w:r>
      <w:r w:rsidR="00700CEB" w:rsidRPr="00DF2CEE">
        <w:t xml:space="preserve"> tarafı</w:t>
      </w:r>
      <w:r w:rsidR="00807BF4">
        <w:t xml:space="preserve">ndan </w:t>
      </w:r>
      <w:r w:rsidR="00B523E8">
        <w:t xml:space="preserve">doldurulan staj değerlendirme belgesi ve staj dosyası incelenerek harf notu </w:t>
      </w:r>
      <w:r w:rsidR="00700CEB" w:rsidRPr="00DF2CEE">
        <w:t xml:space="preserve">verilir. </w:t>
      </w:r>
    </w:p>
    <w:p w14:paraId="27D0F22C" w14:textId="77777777" w:rsidR="005A1034" w:rsidRDefault="00700CEB" w:rsidP="005A1034">
      <w:pPr>
        <w:pStyle w:val="ListeParagraf"/>
        <w:numPr>
          <w:ilvl w:val="0"/>
          <w:numId w:val="6"/>
        </w:numPr>
        <w:spacing w:before="100" w:beforeAutospacing="1" w:after="100" w:afterAutospacing="1"/>
      </w:pPr>
      <w:r w:rsidRPr="00DF2CEE">
        <w:t xml:space="preserve">Staj dersinden </w:t>
      </w:r>
      <w:r w:rsidRPr="00B04993">
        <w:t>alınan not yarıyıl ve</w:t>
      </w:r>
      <w:r w:rsidRPr="00DF2CEE">
        <w:t xml:space="preserve"> genel not ortalamalarına </w:t>
      </w:r>
      <w:r w:rsidR="00CB6C4B" w:rsidRPr="00DF2CEE">
        <w:t>dâhil</w:t>
      </w:r>
      <w:r w:rsidRPr="00DF2CEE">
        <w:t xml:space="preserve"> edilir. Stajı </w:t>
      </w:r>
      <w:r w:rsidR="00D61774" w:rsidRPr="00DF2CEE">
        <w:t>başarısız</w:t>
      </w:r>
      <w:r w:rsidRPr="00DF2CEE">
        <w:t xml:space="preserve"> bulunan </w:t>
      </w:r>
      <w:r w:rsidR="00D61774" w:rsidRPr="00DF2CEE">
        <w:t>öğrenci</w:t>
      </w:r>
      <w:r w:rsidRPr="00DF2CEE">
        <w:t xml:space="preserve"> stajını tekrar eder. </w:t>
      </w:r>
    </w:p>
    <w:p w14:paraId="2F576F41" w14:textId="78E394D2" w:rsidR="00700CEB" w:rsidRPr="00DF2CEE" w:rsidRDefault="00700CEB" w:rsidP="005A1034">
      <w:pPr>
        <w:pStyle w:val="ListeParagraf"/>
        <w:numPr>
          <w:ilvl w:val="0"/>
          <w:numId w:val="6"/>
        </w:numPr>
        <w:spacing w:before="100" w:beforeAutospacing="1" w:after="100" w:afterAutospacing="1"/>
      </w:pPr>
      <w:r w:rsidRPr="00DF2CEE">
        <w:t xml:space="preserve">Öğrenciler, staj yaptıkları </w:t>
      </w:r>
      <w:r w:rsidR="00F836C4">
        <w:t>işyerinin</w:t>
      </w:r>
      <w:r w:rsidRPr="00DF2CEE">
        <w:t xml:space="preserve"> çalışma koşulları ile disiplin ve iş emniyetine ilişkin kural ve talimatlarını y</w:t>
      </w:r>
      <w:r w:rsidR="000B71AC">
        <w:t xml:space="preserve">erine getirmek zorundadır. Aksi </w:t>
      </w:r>
      <w:proofErr w:type="gramStart"/>
      <w:r w:rsidR="000B71AC">
        <w:t>taktirde</w:t>
      </w:r>
      <w:proofErr w:type="gramEnd"/>
      <w:r w:rsidR="000B71AC">
        <w:t xml:space="preserve"> </w:t>
      </w:r>
      <w:r w:rsidRPr="00DF2CEE">
        <w:t xml:space="preserve">stajları geçersiz sayılır. </w:t>
      </w:r>
    </w:p>
    <w:p w14:paraId="18C4DA41" w14:textId="36E86973" w:rsidR="000F51D2" w:rsidRPr="00DF2CEE" w:rsidRDefault="000B490B" w:rsidP="006B3A4C">
      <w:pPr>
        <w:spacing w:before="100" w:beforeAutospacing="1" w:after="100" w:afterAutospacing="1"/>
        <w:ind w:left="708"/>
        <w:rPr>
          <w:b/>
        </w:rPr>
      </w:pPr>
      <w:r w:rsidRPr="00DF2CEE">
        <w:rPr>
          <w:b/>
        </w:rPr>
        <w:t xml:space="preserve">Stajın </w:t>
      </w:r>
      <w:r w:rsidR="00D61774" w:rsidRPr="00DF2CEE">
        <w:rPr>
          <w:b/>
        </w:rPr>
        <w:t>Geçersiz</w:t>
      </w:r>
      <w:r w:rsidRPr="00DF2CEE">
        <w:rPr>
          <w:b/>
        </w:rPr>
        <w:t xml:space="preserve"> </w:t>
      </w:r>
      <w:r w:rsidR="00D61774" w:rsidRPr="00DF2CEE">
        <w:rPr>
          <w:b/>
        </w:rPr>
        <w:t>Sayılacağı</w:t>
      </w:r>
      <w:r w:rsidRPr="00DF2CEE">
        <w:rPr>
          <w:b/>
        </w:rPr>
        <w:t xml:space="preserve"> Durumlar</w:t>
      </w:r>
    </w:p>
    <w:p w14:paraId="2D09780D" w14:textId="460254F6" w:rsidR="000B490B" w:rsidRPr="00DF2CEE" w:rsidRDefault="00C14065" w:rsidP="006B3A4C">
      <w:pPr>
        <w:spacing w:before="100" w:beforeAutospacing="1" w:after="100" w:afterAutospacing="1"/>
        <w:ind w:left="708"/>
      </w:pPr>
      <w:r w:rsidRPr="00DF2CEE">
        <w:t>Madde 20</w:t>
      </w:r>
      <w:r w:rsidR="00E9212B" w:rsidRPr="00DF2CEE">
        <w:t>-</w:t>
      </w:r>
      <w:r w:rsidR="000B490B" w:rsidRPr="00DF2CEE">
        <w:t xml:space="preserve"> Staj, </w:t>
      </w:r>
      <w:r w:rsidR="00D61774" w:rsidRPr="00DF2CEE">
        <w:t>aşağıdaki</w:t>
      </w:r>
      <w:r w:rsidR="000B490B" w:rsidRPr="00DF2CEE">
        <w:t xml:space="preserve"> durumlarda </w:t>
      </w:r>
      <w:r w:rsidR="00D61774" w:rsidRPr="00DF2CEE">
        <w:t>geçersiz</w:t>
      </w:r>
      <w:r w:rsidR="000B490B" w:rsidRPr="00DF2CEE">
        <w:t xml:space="preserve"> sayılır; </w:t>
      </w:r>
    </w:p>
    <w:p w14:paraId="5F4F5174" w14:textId="1E082105" w:rsidR="000B490B" w:rsidRPr="00DF2CEE" w:rsidRDefault="00500370" w:rsidP="00AC18AD">
      <w:pPr>
        <w:pStyle w:val="ListeParagraf"/>
        <w:numPr>
          <w:ilvl w:val="0"/>
          <w:numId w:val="12"/>
        </w:numPr>
        <w:spacing w:before="100" w:beforeAutospacing="1" w:after="100" w:afterAutospacing="1"/>
      </w:pPr>
      <w:r w:rsidRPr="00DF2CEE">
        <w:t>Program Staj Komisyonu</w:t>
      </w:r>
      <w:r w:rsidR="000B490B" w:rsidRPr="00DF2CEE">
        <w:t xml:space="preserve"> tarafından yapılan denetlemelerde </w:t>
      </w:r>
      <w:r w:rsidR="00D61774" w:rsidRPr="00DF2CEE">
        <w:t>öğrencinin</w:t>
      </w:r>
      <w:r w:rsidR="000B490B" w:rsidRPr="00DF2CEE">
        <w:t xml:space="preserve"> staj </w:t>
      </w:r>
      <w:r w:rsidR="00D61774" w:rsidRPr="00DF2CEE">
        <w:t>için</w:t>
      </w:r>
      <w:r w:rsidR="000B490B" w:rsidRPr="00DF2CEE">
        <w:t xml:space="preserve"> </w:t>
      </w:r>
      <w:r w:rsidR="00D61774" w:rsidRPr="00DF2CEE">
        <w:t>işyerindeki</w:t>
      </w:r>
      <w:r w:rsidR="000B490B" w:rsidRPr="00DF2CEE">
        <w:t xml:space="preserve"> ilgili amirin bilgisi </w:t>
      </w:r>
      <w:r w:rsidR="00D61774" w:rsidRPr="00DF2CEE">
        <w:t>dışında</w:t>
      </w:r>
      <w:r w:rsidR="000B490B" w:rsidRPr="00DF2CEE">
        <w:t xml:space="preserve"> ve mazeretsiz olarak iki kez yerinde bulunmaması, </w:t>
      </w:r>
    </w:p>
    <w:p w14:paraId="00F4BAF7" w14:textId="631D9AC2" w:rsidR="000B490B" w:rsidRPr="00DF2CEE" w:rsidRDefault="000B490B" w:rsidP="00AC18AD">
      <w:pPr>
        <w:pStyle w:val="ListeParagraf"/>
        <w:numPr>
          <w:ilvl w:val="0"/>
          <w:numId w:val="12"/>
        </w:numPr>
        <w:spacing w:before="100" w:beforeAutospacing="1" w:after="100" w:afterAutospacing="1"/>
      </w:pPr>
      <w:r w:rsidRPr="00DF2CEE">
        <w:t xml:space="preserve">Staj yapılan </w:t>
      </w:r>
      <w:r w:rsidR="00D61774" w:rsidRPr="00DF2CEE">
        <w:t>sürenin</w:t>
      </w:r>
      <w:r w:rsidRPr="00DF2CEE">
        <w:t xml:space="preserve"> bu </w:t>
      </w:r>
      <w:r w:rsidR="00D61774" w:rsidRPr="00DF2CEE">
        <w:t>yönergenin</w:t>
      </w:r>
      <w:r w:rsidRPr="00DF2CEE">
        <w:t xml:space="preserve"> </w:t>
      </w:r>
      <w:r w:rsidR="0045384B" w:rsidRPr="00DF2CEE">
        <w:t>10</w:t>
      </w:r>
      <w:r w:rsidRPr="00DF2CEE">
        <w:t xml:space="preserve">. </w:t>
      </w:r>
      <w:r w:rsidR="00BC087F" w:rsidRPr="00DF2CEE">
        <w:t>m</w:t>
      </w:r>
      <w:r w:rsidRPr="00DF2CEE">
        <w:t xml:space="preserve">addesinde belirtilenden eksik olması, </w:t>
      </w:r>
    </w:p>
    <w:p w14:paraId="47B557D1" w14:textId="00E1CFC8" w:rsidR="000B490B" w:rsidRPr="005C5060" w:rsidRDefault="000B490B" w:rsidP="00AC18AD">
      <w:pPr>
        <w:pStyle w:val="ListeParagraf"/>
        <w:numPr>
          <w:ilvl w:val="0"/>
          <w:numId w:val="12"/>
        </w:numPr>
        <w:spacing w:before="100" w:beforeAutospacing="1" w:after="100" w:afterAutospacing="1"/>
      </w:pPr>
      <w:r w:rsidRPr="005C5060">
        <w:t xml:space="preserve">Stajın </w:t>
      </w:r>
      <w:r w:rsidR="00500370" w:rsidRPr="005C5060">
        <w:t xml:space="preserve">Program Staj </w:t>
      </w:r>
      <w:r w:rsidR="0045384B" w:rsidRPr="005C5060">
        <w:t>Komisyonu tarafından</w:t>
      </w:r>
      <w:r w:rsidRPr="005C5060">
        <w:t xml:space="preserve"> onaylanmayan bir yerde </w:t>
      </w:r>
      <w:r w:rsidR="00D61774" w:rsidRPr="005C5060">
        <w:t>yapılmış</w:t>
      </w:r>
      <w:r w:rsidRPr="005C5060">
        <w:t xml:space="preserve">̧ olması </w:t>
      </w:r>
    </w:p>
    <w:p w14:paraId="2164DCA2" w14:textId="25FCBB41" w:rsidR="000B490B" w:rsidRPr="00DF2CEE" w:rsidRDefault="000B490B" w:rsidP="00AC18AD">
      <w:pPr>
        <w:pStyle w:val="ListeParagraf"/>
        <w:numPr>
          <w:ilvl w:val="0"/>
          <w:numId w:val="12"/>
        </w:numPr>
        <w:spacing w:before="100" w:beforeAutospacing="1" w:after="100" w:afterAutospacing="1"/>
      </w:pPr>
      <w:r w:rsidRPr="00DF2CEE">
        <w:t xml:space="preserve">Staj dosyasının bu </w:t>
      </w:r>
      <w:r w:rsidR="00D61774" w:rsidRPr="00DF2CEE">
        <w:t>yönergenin</w:t>
      </w:r>
      <w:r w:rsidRPr="00DF2CEE">
        <w:t xml:space="preserve"> 1</w:t>
      </w:r>
      <w:r w:rsidR="0045384B" w:rsidRPr="00DF2CEE">
        <w:t>7</w:t>
      </w:r>
      <w:r w:rsidRPr="00DF2CEE">
        <w:t>. ve 1</w:t>
      </w:r>
      <w:r w:rsidR="0045384B" w:rsidRPr="00DF2CEE">
        <w:t>8</w:t>
      </w:r>
      <w:r w:rsidR="00AA6D94" w:rsidRPr="00DF2CEE">
        <w:t>. m</w:t>
      </w:r>
      <w:r w:rsidRPr="00DF2CEE">
        <w:t xml:space="preserve">addelerinde belirtilen </w:t>
      </w:r>
      <w:r w:rsidR="00D61774" w:rsidRPr="00DF2CEE">
        <w:t>biçimde</w:t>
      </w:r>
      <w:r w:rsidRPr="00DF2CEE">
        <w:t xml:space="preserve"> teslim</w:t>
      </w:r>
      <w:r w:rsidR="000F51D2" w:rsidRPr="00DF2CEE">
        <w:t xml:space="preserve"> </w:t>
      </w:r>
      <w:r w:rsidRPr="00DF2CEE">
        <w:t xml:space="preserve">edilmemesi, </w:t>
      </w:r>
    </w:p>
    <w:p w14:paraId="52BD28DB" w14:textId="5632D25B" w:rsidR="006B3A4C" w:rsidRPr="00DF2CEE" w:rsidRDefault="000B490B" w:rsidP="00AC18AD">
      <w:pPr>
        <w:pStyle w:val="ListeParagraf"/>
        <w:numPr>
          <w:ilvl w:val="0"/>
          <w:numId w:val="12"/>
        </w:numPr>
        <w:spacing w:before="100" w:beforeAutospacing="1" w:after="100" w:afterAutospacing="1"/>
      </w:pPr>
      <w:r w:rsidRPr="00DF2CEE">
        <w:t xml:space="preserve">Madde </w:t>
      </w:r>
      <w:r w:rsidR="00BC087F" w:rsidRPr="00DF2CEE">
        <w:t>10</w:t>
      </w:r>
      <w:r w:rsidRPr="00DF2CEE">
        <w:t xml:space="preserve">’da belirtilen </w:t>
      </w:r>
      <w:r w:rsidR="00D61774" w:rsidRPr="00DF2CEE">
        <w:t>sürelerin</w:t>
      </w:r>
      <w:r w:rsidRPr="00DF2CEE">
        <w:t xml:space="preserve"> </w:t>
      </w:r>
      <w:r w:rsidR="00D61774" w:rsidRPr="00DF2CEE">
        <w:t>eğitim</w:t>
      </w:r>
      <w:r w:rsidRPr="00DF2CEE">
        <w:t xml:space="preserve"> </w:t>
      </w:r>
      <w:r w:rsidR="00D61774" w:rsidRPr="00DF2CEE">
        <w:t>dönemi</w:t>
      </w:r>
      <w:r w:rsidRPr="00DF2CEE">
        <w:t xml:space="preserve"> ile </w:t>
      </w:r>
      <w:r w:rsidR="00D61774" w:rsidRPr="00DF2CEE">
        <w:t>çakışması</w:t>
      </w:r>
      <w:r w:rsidRPr="00DF2CEE">
        <w:t>,</w:t>
      </w:r>
    </w:p>
    <w:p w14:paraId="5719DE55" w14:textId="6CAB3316" w:rsidR="000F51D2" w:rsidRPr="00DF2CEE" w:rsidRDefault="000B490B" w:rsidP="00AC18AD">
      <w:pPr>
        <w:pStyle w:val="ListeParagraf"/>
        <w:numPr>
          <w:ilvl w:val="0"/>
          <w:numId w:val="12"/>
        </w:numPr>
        <w:spacing w:before="100" w:beforeAutospacing="1" w:after="100" w:afterAutospacing="1"/>
      </w:pPr>
      <w:r w:rsidRPr="00DF2CEE">
        <w:t xml:space="preserve">Staj yapılan </w:t>
      </w:r>
      <w:r w:rsidR="00D61774" w:rsidRPr="00DF2CEE">
        <w:t>işyeri</w:t>
      </w:r>
      <w:r w:rsidRPr="00DF2CEE">
        <w:t xml:space="preserve"> yetkililerinin </w:t>
      </w:r>
      <w:r w:rsidR="00D61774" w:rsidRPr="00DF2CEE">
        <w:t>öğrencinin</w:t>
      </w:r>
      <w:r w:rsidRPr="00DF2CEE">
        <w:t xml:space="preserve"> </w:t>
      </w:r>
      <w:r w:rsidR="00D61774" w:rsidRPr="00DF2CEE">
        <w:t>görevini</w:t>
      </w:r>
      <w:r w:rsidRPr="00DF2CEE">
        <w:t xml:space="preserve"> </w:t>
      </w:r>
      <w:r w:rsidR="00D61774" w:rsidRPr="00DF2CEE">
        <w:t>gereği</w:t>
      </w:r>
      <w:r w:rsidRPr="00DF2CEE">
        <w:t xml:space="preserve"> gibi </w:t>
      </w:r>
      <w:r w:rsidR="00D61774" w:rsidRPr="00DF2CEE">
        <w:t>yapmadığı</w:t>
      </w:r>
      <w:r w:rsidRPr="00DF2CEE">
        <w:t xml:space="preserve"> ve/veya disiplinsiz </w:t>
      </w:r>
      <w:r w:rsidR="00D61774" w:rsidRPr="00DF2CEE">
        <w:t>davranışlarda</w:t>
      </w:r>
      <w:r w:rsidRPr="00DF2CEE">
        <w:t xml:space="preserve"> </w:t>
      </w:r>
      <w:r w:rsidR="00D61774" w:rsidRPr="00DF2CEE">
        <w:t>bulunduğu</w:t>
      </w:r>
      <w:r w:rsidRPr="00DF2CEE">
        <w:t xml:space="preserve"> </w:t>
      </w:r>
      <w:r w:rsidR="00D61774" w:rsidRPr="00DF2CEE">
        <w:t>doğrultusunda</w:t>
      </w:r>
      <w:r w:rsidRPr="00DF2CEE">
        <w:t xml:space="preserve"> </w:t>
      </w:r>
      <w:r w:rsidR="00D61774" w:rsidRPr="00DF2CEE">
        <w:t>görüş</w:t>
      </w:r>
      <w:r w:rsidR="00BC087F" w:rsidRPr="00DF2CEE">
        <w:t xml:space="preserve"> </w:t>
      </w:r>
      <w:r w:rsidRPr="00DF2CEE">
        <w:t>bildirmeleri,</w:t>
      </w:r>
    </w:p>
    <w:p w14:paraId="2DA9F688" w14:textId="070B408A" w:rsidR="000F51D2" w:rsidRPr="00DF2CEE" w:rsidRDefault="000B490B" w:rsidP="00AC18AD">
      <w:pPr>
        <w:pStyle w:val="ListeParagraf"/>
        <w:numPr>
          <w:ilvl w:val="0"/>
          <w:numId w:val="12"/>
        </w:numPr>
        <w:spacing w:before="100" w:beforeAutospacing="1" w:after="100" w:afterAutospacing="1"/>
      </w:pPr>
      <w:r w:rsidRPr="00DF2CEE">
        <w:t xml:space="preserve">Staj </w:t>
      </w:r>
      <w:r w:rsidR="00D61774" w:rsidRPr="00DF2CEE">
        <w:t>değerlendirmesi</w:t>
      </w:r>
      <w:r w:rsidRPr="00DF2CEE">
        <w:t xml:space="preserve"> sonucunda F1 veya F2 notu alınması. </w:t>
      </w:r>
    </w:p>
    <w:p w14:paraId="377A8CDA" w14:textId="01ED81C5" w:rsidR="000B490B" w:rsidRPr="00DF2CEE" w:rsidRDefault="000B490B" w:rsidP="006B3A4C">
      <w:pPr>
        <w:spacing w:before="100" w:beforeAutospacing="1" w:after="100" w:afterAutospacing="1"/>
        <w:ind w:firstLine="708"/>
        <w:rPr>
          <w:b/>
        </w:rPr>
      </w:pPr>
      <w:r w:rsidRPr="00DF2CEE">
        <w:rPr>
          <w:b/>
        </w:rPr>
        <w:t xml:space="preserve">Staj </w:t>
      </w:r>
      <w:r w:rsidR="00D61774" w:rsidRPr="00DF2CEE">
        <w:rPr>
          <w:b/>
        </w:rPr>
        <w:t>Değerlendirme</w:t>
      </w:r>
      <w:r w:rsidRPr="00DF2CEE">
        <w:rPr>
          <w:b/>
        </w:rPr>
        <w:t xml:space="preserve"> Sonucuna </w:t>
      </w:r>
      <w:r w:rsidR="00D61774" w:rsidRPr="00DF2CEE">
        <w:rPr>
          <w:b/>
        </w:rPr>
        <w:t>İtiraz</w:t>
      </w:r>
      <w:r w:rsidRPr="00DF2CEE">
        <w:rPr>
          <w:b/>
        </w:rPr>
        <w:t xml:space="preserve"> </w:t>
      </w:r>
    </w:p>
    <w:p w14:paraId="737A53FE" w14:textId="0B620FD5" w:rsidR="000B490B" w:rsidRPr="00DF2CEE" w:rsidRDefault="000B490B" w:rsidP="003B5807">
      <w:pPr>
        <w:spacing w:before="100" w:beforeAutospacing="1" w:after="100" w:afterAutospacing="1"/>
        <w:ind w:firstLine="708"/>
      </w:pPr>
      <w:r w:rsidRPr="00DF2CEE">
        <w:t xml:space="preserve">Madde </w:t>
      </w:r>
      <w:r w:rsidR="00C14065" w:rsidRPr="00DF2CEE">
        <w:t>21</w:t>
      </w:r>
      <w:r w:rsidR="00E9212B" w:rsidRPr="00DF2CEE">
        <w:t>-</w:t>
      </w:r>
      <w:r w:rsidRPr="00DF2CEE">
        <w:t xml:space="preserve"> Staj </w:t>
      </w:r>
      <w:r w:rsidR="00D61774" w:rsidRPr="00DF2CEE">
        <w:t>değerlendirme</w:t>
      </w:r>
      <w:r w:rsidRPr="00DF2CEE">
        <w:t xml:space="preserve"> sonucuna yapılan itirazlar </w:t>
      </w:r>
      <w:r w:rsidR="00D61774" w:rsidRPr="00DF2CEE">
        <w:t>Başkent</w:t>
      </w:r>
      <w:r w:rsidRPr="00DF2CEE">
        <w:t xml:space="preserve"> </w:t>
      </w:r>
      <w:r w:rsidR="00D61774" w:rsidRPr="00DF2CEE">
        <w:t>Üniversitesi</w:t>
      </w:r>
      <w:r w:rsidRPr="00DF2CEE">
        <w:t xml:space="preserve"> </w:t>
      </w:r>
      <w:r w:rsidR="00F17F60" w:rsidRPr="00DF2CEE">
        <w:t xml:space="preserve">Lisans ve </w:t>
      </w:r>
      <w:r w:rsidR="00D61774" w:rsidRPr="00DF2CEE">
        <w:t>Ön lisans</w:t>
      </w:r>
      <w:r w:rsidR="00F17F60" w:rsidRPr="00DF2CEE">
        <w:t xml:space="preserve"> </w:t>
      </w:r>
      <w:r w:rsidR="00D61774" w:rsidRPr="00DF2CEE">
        <w:t xml:space="preserve">Eğitim </w:t>
      </w:r>
      <w:r w:rsidRPr="00DF2CEE">
        <w:t>-</w:t>
      </w:r>
      <w:r w:rsidR="00D61774" w:rsidRPr="00DF2CEE">
        <w:t>Öğretim</w:t>
      </w:r>
      <w:r w:rsidRPr="00DF2CEE">
        <w:t xml:space="preserve"> ve Sınav </w:t>
      </w:r>
      <w:r w:rsidR="00D61774" w:rsidRPr="00DF2CEE">
        <w:t>Yönetmeliği’nin</w:t>
      </w:r>
      <w:r w:rsidRPr="00DF2CEE">
        <w:t xml:space="preserve"> ilgili maddeleri </w:t>
      </w:r>
      <w:r w:rsidR="00D61774" w:rsidRPr="00DF2CEE">
        <w:t>çerçevesinde</w:t>
      </w:r>
      <w:r w:rsidRPr="00DF2CEE">
        <w:t xml:space="preserve"> </w:t>
      </w:r>
      <w:r w:rsidR="00D61774" w:rsidRPr="00DF2CEE">
        <w:t>sonuçlandırılır</w:t>
      </w:r>
      <w:r w:rsidRPr="00DF2CEE">
        <w:t xml:space="preserve">. </w:t>
      </w:r>
    </w:p>
    <w:p w14:paraId="43D69ECF" w14:textId="77777777" w:rsidR="00DB2E47" w:rsidRPr="00DF2CEE" w:rsidRDefault="00DB2E47" w:rsidP="00DB2E47">
      <w:pPr>
        <w:spacing w:before="120" w:after="120"/>
        <w:jc w:val="center"/>
        <w:rPr>
          <w:b/>
        </w:rPr>
      </w:pPr>
    </w:p>
    <w:p w14:paraId="7A4A6C61" w14:textId="02CE6A74" w:rsidR="00CF7027" w:rsidRPr="00DF2CEE" w:rsidRDefault="00CF7027" w:rsidP="00DB2E47">
      <w:pPr>
        <w:spacing w:before="120" w:after="120"/>
        <w:jc w:val="center"/>
        <w:rPr>
          <w:b/>
        </w:rPr>
      </w:pPr>
      <w:r w:rsidRPr="00DF2CEE">
        <w:rPr>
          <w:b/>
        </w:rPr>
        <w:lastRenderedPageBreak/>
        <w:t>Altıncı Bölüm</w:t>
      </w:r>
    </w:p>
    <w:p w14:paraId="36F53E72" w14:textId="79006C4F" w:rsidR="000B490B" w:rsidRPr="00DF2CEE" w:rsidRDefault="00D61774" w:rsidP="00DB2E47">
      <w:pPr>
        <w:spacing w:before="120" w:after="120"/>
        <w:jc w:val="center"/>
        <w:rPr>
          <w:b/>
        </w:rPr>
      </w:pPr>
      <w:r w:rsidRPr="00DF2CEE">
        <w:rPr>
          <w:b/>
        </w:rPr>
        <w:t>Çeşitli</w:t>
      </w:r>
      <w:r w:rsidR="000B490B" w:rsidRPr="00DF2CEE">
        <w:rPr>
          <w:b/>
        </w:rPr>
        <w:t xml:space="preserve"> </w:t>
      </w:r>
      <w:r w:rsidRPr="00DF2CEE">
        <w:rPr>
          <w:b/>
        </w:rPr>
        <w:t>Hükümler</w:t>
      </w:r>
    </w:p>
    <w:p w14:paraId="796968F6" w14:textId="0782DFAC" w:rsidR="000B490B" w:rsidRPr="00DF2CEE" w:rsidRDefault="000B490B" w:rsidP="00CF7027">
      <w:pPr>
        <w:spacing w:before="100" w:beforeAutospacing="1" w:after="100" w:afterAutospacing="1"/>
        <w:ind w:firstLine="708"/>
        <w:rPr>
          <w:b/>
        </w:rPr>
      </w:pPr>
      <w:r w:rsidRPr="00DF2CEE">
        <w:rPr>
          <w:b/>
        </w:rPr>
        <w:t xml:space="preserve">Staj Yapacak </w:t>
      </w:r>
      <w:r w:rsidR="00D61774" w:rsidRPr="00DF2CEE">
        <w:rPr>
          <w:b/>
        </w:rPr>
        <w:t>Öğrencilerin</w:t>
      </w:r>
      <w:r w:rsidRPr="00DF2CEE">
        <w:rPr>
          <w:b/>
        </w:rPr>
        <w:t xml:space="preserve"> Disiplin </w:t>
      </w:r>
      <w:r w:rsidR="00D61774" w:rsidRPr="00DF2CEE">
        <w:rPr>
          <w:b/>
        </w:rPr>
        <w:t>İşleri</w:t>
      </w:r>
      <w:r w:rsidRPr="00DF2CEE">
        <w:rPr>
          <w:b/>
        </w:rPr>
        <w:t xml:space="preserve"> </w:t>
      </w:r>
    </w:p>
    <w:p w14:paraId="3394325E" w14:textId="391AB272" w:rsidR="002E5DC9" w:rsidRPr="00DF2CEE" w:rsidRDefault="000B490B" w:rsidP="00AC18AD">
      <w:pPr>
        <w:spacing w:before="100" w:beforeAutospacing="1" w:after="100" w:afterAutospacing="1"/>
        <w:ind w:firstLine="708"/>
      </w:pPr>
      <w:r w:rsidRPr="00DF2CEE">
        <w:t>Madde 2</w:t>
      </w:r>
      <w:r w:rsidR="00C14065" w:rsidRPr="00DF2CEE">
        <w:t>2</w:t>
      </w:r>
      <w:r w:rsidR="00E9212B" w:rsidRPr="00DF2CEE">
        <w:t>-</w:t>
      </w:r>
      <w:r w:rsidRPr="00DF2CEE">
        <w:t xml:space="preserve"> </w:t>
      </w:r>
    </w:p>
    <w:p w14:paraId="5BECA57E" w14:textId="4D795D7E" w:rsidR="000B490B" w:rsidRPr="00DF2CEE" w:rsidRDefault="00426E11" w:rsidP="00AC18AD">
      <w:pPr>
        <w:spacing w:before="100" w:beforeAutospacing="1" w:after="100" w:afterAutospacing="1"/>
        <w:ind w:left="709"/>
      </w:pPr>
      <w:r w:rsidRPr="00DF2CEE">
        <w:rPr>
          <w:b/>
        </w:rPr>
        <w:t>(1)</w:t>
      </w:r>
      <w:r w:rsidR="00CB6C4B" w:rsidRPr="00DF2CEE">
        <w:t xml:space="preserve"> </w:t>
      </w:r>
      <w:r w:rsidR="00707738">
        <w:t>Staj yapacak öğrenciler</w:t>
      </w:r>
      <w:r w:rsidR="000B490B" w:rsidRPr="00DF2CEE">
        <w:t xml:space="preserve">, staj yaptıkları </w:t>
      </w:r>
      <w:r w:rsidR="00D61774" w:rsidRPr="00DF2CEE">
        <w:t>işyerlerinin</w:t>
      </w:r>
      <w:r w:rsidR="000B490B" w:rsidRPr="00DF2CEE">
        <w:t xml:space="preserve"> yasal </w:t>
      </w:r>
      <w:r w:rsidR="00D61774" w:rsidRPr="00DF2CEE">
        <w:t>çalışma</w:t>
      </w:r>
      <w:r w:rsidR="000B490B" w:rsidRPr="00DF2CEE">
        <w:t xml:space="preserve"> </w:t>
      </w:r>
      <w:r w:rsidR="00D61774" w:rsidRPr="00DF2CEE">
        <w:t>koşulları</w:t>
      </w:r>
      <w:r w:rsidR="000B490B" w:rsidRPr="00DF2CEE">
        <w:t xml:space="preserve"> ile disiplin ve iş </w:t>
      </w:r>
      <w:r w:rsidR="00D61774" w:rsidRPr="00DF2CEE">
        <w:t>güvenliğine</w:t>
      </w:r>
      <w:r w:rsidR="000B490B" w:rsidRPr="00DF2CEE">
        <w:t xml:space="preserve"> </w:t>
      </w:r>
      <w:r w:rsidR="00D61774" w:rsidRPr="00DF2CEE">
        <w:t>ilişkin</w:t>
      </w:r>
      <w:r w:rsidR="000B490B" w:rsidRPr="00DF2CEE">
        <w:t xml:space="preserve"> kurallarına uymak zorundadırlar. Aksine hareket eden veya izinsiz, mazeretsiz toplam üç </w:t>
      </w:r>
      <w:r w:rsidR="00D61774" w:rsidRPr="00DF2CEE">
        <w:t>günden</w:t>
      </w:r>
      <w:r w:rsidR="000B490B" w:rsidRPr="00DF2CEE">
        <w:t xml:space="preserve"> fazla devamsızlık yapan </w:t>
      </w:r>
      <w:r w:rsidR="00D61774" w:rsidRPr="00DF2CEE">
        <w:t>öğrencinin</w:t>
      </w:r>
      <w:r w:rsidR="000B490B" w:rsidRPr="00DF2CEE">
        <w:t xml:space="preserve"> stajına son verilerek, durum </w:t>
      </w:r>
      <w:r w:rsidR="00D61774" w:rsidRPr="00DF2CEE">
        <w:t>Yüksekokul</w:t>
      </w:r>
      <w:r w:rsidR="000B490B" w:rsidRPr="00DF2CEE">
        <w:t xml:space="preserve"> </w:t>
      </w:r>
      <w:r w:rsidR="00D61774" w:rsidRPr="00DF2CEE">
        <w:t>Müdürlüğü’ne</w:t>
      </w:r>
      <w:r w:rsidR="000B490B" w:rsidRPr="00DF2CEE">
        <w:t xml:space="preserve"> bildirilir. </w:t>
      </w:r>
    </w:p>
    <w:p w14:paraId="2095C3FE" w14:textId="3AEA90B2" w:rsidR="000B490B" w:rsidRPr="00DF2CEE" w:rsidRDefault="00426E11" w:rsidP="00AC18AD">
      <w:pPr>
        <w:spacing w:before="100" w:beforeAutospacing="1" w:after="100" w:afterAutospacing="1"/>
        <w:ind w:left="709"/>
      </w:pPr>
      <w:r w:rsidRPr="00DF2CEE">
        <w:rPr>
          <w:b/>
          <w:bCs/>
        </w:rPr>
        <w:t>(2)</w:t>
      </w:r>
      <w:r w:rsidR="00991973" w:rsidRPr="00DF2CEE">
        <w:rPr>
          <w:b/>
          <w:bCs/>
        </w:rPr>
        <w:t xml:space="preserve"> </w:t>
      </w:r>
      <w:r w:rsidR="00707738">
        <w:t>Staj yapacak öğrenciler</w:t>
      </w:r>
      <w:r w:rsidR="00707738" w:rsidRPr="00DF2CEE">
        <w:t xml:space="preserve"> </w:t>
      </w:r>
      <w:r w:rsidR="007A423B" w:rsidRPr="00DF2CEE">
        <w:t>için</w:t>
      </w:r>
      <w:r w:rsidR="000B490B" w:rsidRPr="00DF2CEE">
        <w:t xml:space="preserve"> Yükseköğretim Kurumları </w:t>
      </w:r>
      <w:r w:rsidR="007A423B" w:rsidRPr="00DF2CEE">
        <w:t>Öğrenci</w:t>
      </w:r>
      <w:r w:rsidR="000B490B" w:rsidRPr="00DF2CEE">
        <w:t xml:space="preserve"> Disiplin </w:t>
      </w:r>
      <w:r w:rsidR="007A423B" w:rsidRPr="00DF2CEE">
        <w:t>Yönetmeliği</w:t>
      </w:r>
      <w:r w:rsidR="000B490B" w:rsidRPr="00DF2CEE">
        <w:t xml:space="preserve"> </w:t>
      </w:r>
      <w:r w:rsidR="007A423B" w:rsidRPr="00DF2CEE">
        <w:t>hükümleri</w:t>
      </w:r>
      <w:r w:rsidR="000B490B" w:rsidRPr="00DF2CEE">
        <w:t xml:space="preserve"> staj sırasında da </w:t>
      </w:r>
      <w:r w:rsidR="007A423B" w:rsidRPr="00DF2CEE">
        <w:t>geçerlidir</w:t>
      </w:r>
      <w:r w:rsidR="000B490B" w:rsidRPr="00DF2CEE">
        <w:t xml:space="preserve">. </w:t>
      </w:r>
    </w:p>
    <w:p w14:paraId="2C8CAC5C" w14:textId="75AE312F" w:rsidR="000B490B" w:rsidRPr="00DF2CEE" w:rsidRDefault="00426E11" w:rsidP="00AC18AD">
      <w:pPr>
        <w:spacing w:before="100" w:beforeAutospacing="1" w:after="100" w:afterAutospacing="1"/>
        <w:ind w:left="709"/>
      </w:pPr>
      <w:r w:rsidRPr="00DF2CEE">
        <w:rPr>
          <w:b/>
          <w:bCs/>
        </w:rPr>
        <w:t>(3)</w:t>
      </w:r>
      <w:r w:rsidR="00991973" w:rsidRPr="00DF2CEE">
        <w:rPr>
          <w:b/>
          <w:bCs/>
        </w:rPr>
        <w:t xml:space="preserve"> </w:t>
      </w:r>
      <w:r w:rsidR="00707738">
        <w:t xml:space="preserve">Staj yapacak öğrenciler </w:t>
      </w:r>
      <w:r w:rsidR="009970A8" w:rsidRPr="00707738">
        <w:t>işyerlerinde</w:t>
      </w:r>
      <w:r w:rsidR="000B490B" w:rsidRPr="00DF2CEE">
        <w:t xml:space="preserve"> verecekleri zararlarla ilgili olarak o </w:t>
      </w:r>
      <w:r w:rsidR="009970A8" w:rsidRPr="00DF2CEE">
        <w:t>işyerinin</w:t>
      </w:r>
      <w:r w:rsidR="000B490B" w:rsidRPr="00DF2CEE">
        <w:t xml:space="preserve"> asli elemanları ile aynı sorumlulukları </w:t>
      </w:r>
      <w:r w:rsidR="009970A8" w:rsidRPr="00DF2CEE">
        <w:t>taşırlar</w:t>
      </w:r>
      <w:r w:rsidR="000B490B" w:rsidRPr="00DF2CEE">
        <w:t xml:space="preserve">. </w:t>
      </w:r>
    </w:p>
    <w:p w14:paraId="07115DA2" w14:textId="0FE46F79" w:rsidR="00BA327A" w:rsidRPr="00DF2CEE" w:rsidRDefault="00B97DAC" w:rsidP="00AC18AD">
      <w:pPr>
        <w:spacing w:before="100" w:beforeAutospacing="1" w:after="100" w:afterAutospacing="1"/>
        <w:ind w:left="709"/>
      </w:pPr>
      <w:r w:rsidRPr="00DF2CEE">
        <w:rPr>
          <w:b/>
        </w:rPr>
        <w:t>(4)</w:t>
      </w:r>
      <w:r w:rsidRPr="00DF2CEE">
        <w:t xml:space="preserve"> </w:t>
      </w:r>
      <w:r w:rsidR="00707738">
        <w:t xml:space="preserve">Staj yapacak öğrenciler, </w:t>
      </w:r>
      <w:r w:rsidRPr="00DF2CEE">
        <w:t>staj sürecince staj yerlerinde verecekleri tüm maddi ve manevi nitelikteki zararlardan bizzat kendileri sorumludurlar.</w:t>
      </w:r>
    </w:p>
    <w:p w14:paraId="07B1381F" w14:textId="35E3F604" w:rsidR="00E8052B" w:rsidRPr="00DF2CEE" w:rsidRDefault="0027575C" w:rsidP="00E9212B">
      <w:pPr>
        <w:spacing w:before="100" w:beforeAutospacing="1" w:after="100" w:afterAutospacing="1"/>
        <w:ind w:firstLine="708"/>
      </w:pPr>
      <w:r w:rsidRPr="00DF2CEE">
        <w:rPr>
          <w:b/>
          <w:bCs/>
        </w:rPr>
        <w:t>Önceki Stajın Tanınması</w:t>
      </w:r>
    </w:p>
    <w:p w14:paraId="36E323DD" w14:textId="503C82EC" w:rsidR="002E5DC9" w:rsidRPr="00DF2CEE" w:rsidRDefault="000B490B" w:rsidP="00AC18AD">
      <w:pPr>
        <w:spacing w:before="100" w:beforeAutospacing="1" w:after="100" w:afterAutospacing="1"/>
        <w:ind w:left="709"/>
      </w:pPr>
      <w:r w:rsidRPr="00DF2CEE">
        <w:t>Madde 2</w:t>
      </w:r>
      <w:r w:rsidR="00C14065" w:rsidRPr="00DF2CEE">
        <w:t>3</w:t>
      </w:r>
      <w:r w:rsidR="00E9212B" w:rsidRPr="00DF2CEE">
        <w:t>-</w:t>
      </w:r>
    </w:p>
    <w:p w14:paraId="076F80D2" w14:textId="000B7E41" w:rsidR="00B20441" w:rsidRPr="00DF2CEE" w:rsidRDefault="00901610" w:rsidP="00AC18AD">
      <w:pPr>
        <w:spacing w:before="100" w:beforeAutospacing="1" w:after="100" w:afterAutospacing="1"/>
        <w:ind w:left="709"/>
      </w:pPr>
      <w:r w:rsidRPr="00DF2CEE">
        <w:rPr>
          <w:b/>
        </w:rPr>
        <w:t>(1)</w:t>
      </w:r>
      <w:r w:rsidR="00CB6C4B" w:rsidRPr="00DF2CEE">
        <w:rPr>
          <w:b/>
        </w:rPr>
        <w:t xml:space="preserve"> </w:t>
      </w:r>
      <w:r w:rsidR="00B20441" w:rsidRPr="00DF2CEE">
        <w:t>Yatay geçiş yoluyla gelen öğrencilerin önceki eğitim kurumlarında yaptıkları iş</w:t>
      </w:r>
      <w:r w:rsidR="00F836C4">
        <w:t>yerindeki</w:t>
      </w:r>
      <w:r w:rsidR="00B20441" w:rsidRPr="00DF2CEE">
        <w:t xml:space="preserve"> stajların geçerliliği Muafiyet ve İntibak Komisyonu tarafından değerlendirilerek karara bağlanır. </w:t>
      </w:r>
    </w:p>
    <w:p w14:paraId="6506B324" w14:textId="6A0A96B7" w:rsidR="00901610" w:rsidRPr="00DF2CEE" w:rsidRDefault="00901610" w:rsidP="00AC18AD">
      <w:pPr>
        <w:ind w:left="709"/>
      </w:pPr>
      <w:r w:rsidRPr="00DF2CEE">
        <w:rPr>
          <w:b/>
          <w:color w:val="000000"/>
        </w:rPr>
        <w:t>(2)</w:t>
      </w:r>
      <w:r w:rsidRPr="00DF2CEE">
        <w:rPr>
          <w:color w:val="000000"/>
        </w:rPr>
        <w:t xml:space="preserve"> Öğrenim gördüğü program ile ilgili bir işte çalışmış veya çalışmakta olan öğrenciler, çalışma sürelerini ve unvanlarını belgelendirmek koşuluyla iş</w:t>
      </w:r>
      <w:r w:rsidR="00F836C4">
        <w:rPr>
          <w:color w:val="000000"/>
        </w:rPr>
        <w:t>yerindeki</w:t>
      </w:r>
      <w:r w:rsidRPr="00DF2CEE">
        <w:rPr>
          <w:color w:val="000000"/>
        </w:rPr>
        <w:t xml:space="preserve"> mesleki eğitim veya staj uygulaması kapsamında önceki öğrenmelerin tanınması için başvuruda bulunabilir. İlgili intibak komisyonu söz konusu başvuruları inceleyerek karar verir. </w:t>
      </w:r>
    </w:p>
    <w:p w14:paraId="7BA68035" w14:textId="4808E49A" w:rsidR="008C55EA" w:rsidRPr="00DF2CEE" w:rsidRDefault="000B490B" w:rsidP="00E9212B">
      <w:pPr>
        <w:spacing w:before="100" w:beforeAutospacing="1" w:after="100" w:afterAutospacing="1"/>
        <w:ind w:firstLine="708"/>
        <w:rPr>
          <w:b/>
        </w:rPr>
      </w:pPr>
      <w:r w:rsidRPr="00DF2CEE">
        <w:rPr>
          <w:b/>
        </w:rPr>
        <w:t xml:space="preserve">Yurt </w:t>
      </w:r>
      <w:r w:rsidR="009970A8" w:rsidRPr="00DF2CEE">
        <w:rPr>
          <w:b/>
        </w:rPr>
        <w:t>Dışında</w:t>
      </w:r>
      <w:r w:rsidRPr="00DF2CEE">
        <w:rPr>
          <w:b/>
        </w:rPr>
        <w:t xml:space="preserve"> Staj</w:t>
      </w:r>
    </w:p>
    <w:p w14:paraId="280BA3FC" w14:textId="3C778AD3" w:rsidR="002E5DC9" w:rsidRPr="00DF2CEE" w:rsidRDefault="000B490B" w:rsidP="00826EAD">
      <w:pPr>
        <w:spacing w:before="100" w:beforeAutospacing="1" w:after="100" w:afterAutospacing="1"/>
        <w:ind w:firstLine="708"/>
      </w:pPr>
      <w:r w:rsidRPr="00DF2CEE">
        <w:t>Madde 2</w:t>
      </w:r>
      <w:r w:rsidR="00C14065" w:rsidRPr="00DF2CEE">
        <w:t>4</w:t>
      </w:r>
      <w:r w:rsidR="00E9212B" w:rsidRPr="00DF2CEE">
        <w:t>-</w:t>
      </w:r>
      <w:r w:rsidRPr="00DF2CEE">
        <w:t xml:space="preserve"> </w:t>
      </w:r>
    </w:p>
    <w:p w14:paraId="4E0FDC60" w14:textId="5B33A29A" w:rsidR="00EC5F30" w:rsidRPr="00DF2CEE" w:rsidRDefault="00B97DAC" w:rsidP="00AC18AD">
      <w:pPr>
        <w:spacing w:before="100" w:beforeAutospacing="1" w:after="100" w:afterAutospacing="1"/>
        <w:ind w:left="709"/>
      </w:pPr>
      <w:r w:rsidRPr="00DF2CEE">
        <w:rPr>
          <w:b/>
          <w:bCs/>
        </w:rPr>
        <w:t>(1)</w:t>
      </w:r>
      <w:r w:rsidRPr="00DF2CEE">
        <w:t xml:space="preserve"> </w:t>
      </w:r>
      <w:r w:rsidR="009970A8" w:rsidRPr="00DF2CEE">
        <w:t>Öğrenciler</w:t>
      </w:r>
      <w:r w:rsidR="000B490B" w:rsidRPr="00DF2CEE">
        <w:t xml:space="preserve"> stajlarını yurt </w:t>
      </w:r>
      <w:r w:rsidR="009970A8" w:rsidRPr="00DF2CEE">
        <w:t>dışında</w:t>
      </w:r>
      <w:r w:rsidR="000B490B" w:rsidRPr="00DF2CEE">
        <w:t xml:space="preserve"> da yapabilirler. </w:t>
      </w:r>
      <w:r w:rsidR="009970A8" w:rsidRPr="00DF2CEE">
        <w:t>Öğrenci</w:t>
      </w:r>
      <w:r w:rsidR="000B490B" w:rsidRPr="00DF2CEE">
        <w:t xml:space="preserve"> yurt </w:t>
      </w:r>
      <w:r w:rsidR="009970A8" w:rsidRPr="00DF2CEE">
        <w:t>dışındaki</w:t>
      </w:r>
      <w:r w:rsidR="000B490B" w:rsidRPr="00DF2CEE">
        <w:t xml:space="preserve"> </w:t>
      </w:r>
      <w:r w:rsidR="009970A8" w:rsidRPr="00DF2CEE">
        <w:t>işyeri</w:t>
      </w:r>
      <w:r w:rsidR="000B490B" w:rsidRPr="00DF2CEE">
        <w:t xml:space="preserve"> kabul belgesini </w:t>
      </w:r>
      <w:r w:rsidR="003315F9" w:rsidRPr="00DF2CEE">
        <w:t xml:space="preserve">değerlendirmek üzere </w:t>
      </w:r>
      <w:r w:rsidR="00947EB2" w:rsidRPr="00DF2CEE">
        <w:t xml:space="preserve">Program Staj Komisyonu’na </w:t>
      </w:r>
      <w:r w:rsidR="000B490B" w:rsidRPr="00DF2CEE">
        <w:t xml:space="preserve">verir. </w:t>
      </w:r>
      <w:r w:rsidR="00947EB2" w:rsidRPr="00DF2CEE">
        <w:t>Program Staj Komisyonu ise değerlendirdiği işyeri kabul b</w:t>
      </w:r>
      <w:r w:rsidR="003D229E">
        <w:t>elgesini onaylanmak üzere Teknik</w:t>
      </w:r>
      <w:r w:rsidR="00947EB2" w:rsidRPr="00DF2CEE">
        <w:t xml:space="preserve"> Bilimler Meslek Yüksekokulu </w:t>
      </w:r>
      <w:r w:rsidR="00845717" w:rsidRPr="00DF2CEE">
        <w:t>Uygulamalı Eğitimler Komisyonu</w:t>
      </w:r>
      <w:r w:rsidR="00947EB2" w:rsidRPr="00DF2CEE">
        <w:t>’na gönderir.</w:t>
      </w:r>
    </w:p>
    <w:p w14:paraId="2275F5E3" w14:textId="7384054F" w:rsidR="00EC5F30" w:rsidRPr="00DF2CEE" w:rsidRDefault="00B97DAC" w:rsidP="00AC18AD">
      <w:pPr>
        <w:spacing w:before="100" w:beforeAutospacing="1" w:after="100" w:afterAutospacing="1"/>
        <w:ind w:left="709"/>
      </w:pPr>
      <w:r w:rsidRPr="00DF2CEE">
        <w:rPr>
          <w:b/>
          <w:bCs/>
        </w:rPr>
        <w:t>(2)</w:t>
      </w:r>
      <w:r w:rsidRPr="00DF2CEE">
        <w:t xml:space="preserve"> Yurt dışında yapılacak olan stajlarda da bu yönergede</w:t>
      </w:r>
      <w:r w:rsidR="00BB7345" w:rsidRPr="00DF2CEE">
        <w:t>ki</w:t>
      </w:r>
      <w:r w:rsidRPr="00DF2CEE">
        <w:t xml:space="preserve"> esaslar aynen</w:t>
      </w:r>
      <w:r w:rsidR="00BB7345" w:rsidRPr="00DF2CEE">
        <w:t xml:space="preserve"> </w:t>
      </w:r>
      <w:r w:rsidRPr="00DF2CEE">
        <w:t>geçerlidir.</w:t>
      </w:r>
    </w:p>
    <w:p w14:paraId="7A5A6889" w14:textId="310F40BE" w:rsidR="00EA5741" w:rsidRPr="00DF2CEE" w:rsidRDefault="00EA5741" w:rsidP="00EA5741">
      <w:pPr>
        <w:spacing w:before="100" w:beforeAutospacing="1" w:after="100" w:afterAutospacing="1"/>
        <w:ind w:left="708"/>
        <w:rPr>
          <w:b/>
          <w:bCs/>
        </w:rPr>
      </w:pPr>
      <w:r w:rsidRPr="00DF2CEE">
        <w:rPr>
          <w:b/>
          <w:bCs/>
        </w:rPr>
        <w:t xml:space="preserve">(3) </w:t>
      </w:r>
      <w:r w:rsidRPr="00DF2CEE">
        <w:rPr>
          <w:color w:val="000000"/>
        </w:rPr>
        <w:t>Yurt dışında uygulamalı eğitim yapacak öğrencilerin sigortalanması amacıyla sigortacılık alanında faaliyet gösteren yerli veya yabancı kurum ve kuruluşlara ödenecek primler yükseköğretim kurumları tarafından karşılanmaz.</w:t>
      </w:r>
    </w:p>
    <w:p w14:paraId="7BAB0883" w14:textId="77777777" w:rsidR="00CF39F1" w:rsidRPr="00DF2CEE" w:rsidRDefault="00CF39F1" w:rsidP="00C5395A">
      <w:pPr>
        <w:spacing w:before="100" w:beforeAutospacing="1" w:after="100" w:afterAutospacing="1"/>
        <w:ind w:firstLine="708"/>
        <w:jc w:val="center"/>
        <w:rPr>
          <w:b/>
        </w:rPr>
      </w:pPr>
    </w:p>
    <w:p w14:paraId="4FD62F3F" w14:textId="1B974DA9" w:rsidR="00C5395A" w:rsidRPr="00DF2CEE" w:rsidRDefault="000B490B" w:rsidP="00DB2E47">
      <w:pPr>
        <w:spacing w:before="120" w:after="120"/>
        <w:ind w:firstLine="709"/>
        <w:jc w:val="center"/>
        <w:rPr>
          <w:b/>
        </w:rPr>
      </w:pPr>
      <w:r w:rsidRPr="00DF2CEE">
        <w:rPr>
          <w:b/>
        </w:rPr>
        <w:lastRenderedPageBreak/>
        <w:t>Yedinci Bölüm</w:t>
      </w:r>
    </w:p>
    <w:p w14:paraId="418BA3C5" w14:textId="07EFD7B9" w:rsidR="000B490B" w:rsidRPr="00DF2CEE" w:rsidRDefault="000B490B" w:rsidP="00DB2E47">
      <w:pPr>
        <w:spacing w:before="120" w:after="120"/>
        <w:ind w:firstLine="709"/>
        <w:jc w:val="center"/>
        <w:rPr>
          <w:b/>
        </w:rPr>
      </w:pPr>
      <w:r w:rsidRPr="00DF2CEE">
        <w:rPr>
          <w:b/>
        </w:rPr>
        <w:t>Yürürlük</w:t>
      </w:r>
      <w:r w:rsidR="00C5395A" w:rsidRPr="00DF2CEE">
        <w:rPr>
          <w:b/>
        </w:rPr>
        <w:t>, Uygulama</w:t>
      </w:r>
      <w:r w:rsidRPr="00DF2CEE">
        <w:rPr>
          <w:b/>
        </w:rPr>
        <w:t xml:space="preserve"> ve </w:t>
      </w:r>
      <w:r w:rsidR="009970A8" w:rsidRPr="00DF2CEE">
        <w:rPr>
          <w:b/>
        </w:rPr>
        <w:t>Yürütme</w:t>
      </w:r>
    </w:p>
    <w:p w14:paraId="2516894C" w14:textId="77777777" w:rsidR="000B490B" w:rsidRPr="00DF2CEE" w:rsidRDefault="000B490B" w:rsidP="006B3A4C">
      <w:pPr>
        <w:spacing w:before="100" w:beforeAutospacing="1" w:after="100" w:afterAutospacing="1"/>
        <w:ind w:firstLine="708"/>
        <w:rPr>
          <w:b/>
        </w:rPr>
      </w:pPr>
      <w:r w:rsidRPr="00DF2CEE">
        <w:rPr>
          <w:b/>
        </w:rPr>
        <w:t xml:space="preserve">Yürürlük </w:t>
      </w:r>
    </w:p>
    <w:p w14:paraId="6C9DDC15" w14:textId="795B8FB4" w:rsidR="000B490B" w:rsidRPr="00DF2CEE" w:rsidRDefault="000B490B" w:rsidP="003B5807">
      <w:pPr>
        <w:spacing w:before="100" w:beforeAutospacing="1" w:after="100" w:afterAutospacing="1"/>
        <w:ind w:firstLine="709"/>
      </w:pPr>
      <w:r w:rsidRPr="00DF2CEE">
        <w:t>Madde 2</w:t>
      </w:r>
      <w:r w:rsidR="00C14065" w:rsidRPr="00DF2CEE">
        <w:t>5</w:t>
      </w:r>
      <w:r w:rsidR="00E9212B" w:rsidRPr="00DF2CEE">
        <w:t xml:space="preserve">- </w:t>
      </w:r>
      <w:r w:rsidRPr="00DF2CEE">
        <w:t xml:space="preserve">Bu </w:t>
      </w:r>
      <w:r w:rsidR="009970A8" w:rsidRPr="00DF2CEE">
        <w:t>Yönerge</w:t>
      </w:r>
      <w:r w:rsidRPr="00DF2CEE">
        <w:t xml:space="preserve"> </w:t>
      </w:r>
      <w:r w:rsidR="004F38D7" w:rsidRPr="00DF2CEE">
        <w:t>Yüksekokul Kurulu tarafından</w:t>
      </w:r>
      <w:r w:rsidRPr="00DF2CEE">
        <w:t xml:space="preserve"> kabul edildikten sonra </w:t>
      </w:r>
      <w:r w:rsidRPr="00D659FA">
        <w:t>20</w:t>
      </w:r>
      <w:r w:rsidR="002356BA" w:rsidRPr="00D659FA">
        <w:t>21</w:t>
      </w:r>
      <w:r w:rsidRPr="00D659FA">
        <w:t>-20</w:t>
      </w:r>
      <w:r w:rsidR="002356BA" w:rsidRPr="00D659FA">
        <w:t>22</w:t>
      </w:r>
      <w:r w:rsidRPr="00DF2CEE">
        <w:t xml:space="preserve"> </w:t>
      </w:r>
      <w:r w:rsidR="009970A8" w:rsidRPr="00DF2CEE">
        <w:t>eğitim</w:t>
      </w:r>
      <w:r w:rsidRPr="00DF2CEE">
        <w:t xml:space="preserve"> ve </w:t>
      </w:r>
      <w:r w:rsidR="009970A8" w:rsidRPr="00DF2CEE">
        <w:t>öğretim</w:t>
      </w:r>
      <w:r w:rsidRPr="00DF2CEE">
        <w:t xml:space="preserve"> yılından itibaren kayıt yaptıran </w:t>
      </w:r>
      <w:r w:rsidR="009970A8" w:rsidRPr="00DF2CEE">
        <w:t>öğrencilere</w:t>
      </w:r>
      <w:r w:rsidRPr="00DF2CEE">
        <w:t xml:space="preserve"> uygulanmak </w:t>
      </w:r>
      <w:r w:rsidR="009970A8" w:rsidRPr="00DF2CEE">
        <w:t>üzere</w:t>
      </w:r>
      <w:r w:rsidRPr="00DF2CEE">
        <w:t xml:space="preserve"> yürürlüğe girer. </w:t>
      </w:r>
    </w:p>
    <w:p w14:paraId="520D86AD" w14:textId="6BF48000" w:rsidR="00C5395A" w:rsidRPr="00DF2CEE" w:rsidRDefault="00C5395A" w:rsidP="00C5395A">
      <w:pPr>
        <w:spacing w:before="120" w:after="120"/>
        <w:ind w:firstLine="708"/>
        <w:rPr>
          <w:b/>
          <w:bCs/>
          <w:color w:val="000000"/>
        </w:rPr>
      </w:pPr>
      <w:r w:rsidRPr="00DF2CEE">
        <w:rPr>
          <w:b/>
          <w:bCs/>
          <w:color w:val="000000"/>
        </w:rPr>
        <w:t>Uygulama</w:t>
      </w:r>
    </w:p>
    <w:p w14:paraId="7ADE3449" w14:textId="673A0E32" w:rsidR="00C5395A" w:rsidRPr="00DF2CEE" w:rsidRDefault="00C5395A" w:rsidP="003B5807">
      <w:pPr>
        <w:spacing w:before="120" w:after="120"/>
        <w:ind w:firstLine="709"/>
        <w:rPr>
          <w:color w:val="000000"/>
        </w:rPr>
      </w:pPr>
      <w:r w:rsidRPr="00DF2CEE">
        <w:rPr>
          <w:color w:val="000000"/>
        </w:rPr>
        <w:t xml:space="preserve">Madde 26- Bu yönergede hüküm bulunmayan hallerde "Başkent Üniversitesi </w:t>
      </w:r>
      <w:r w:rsidR="009970A8" w:rsidRPr="00DF2CEE">
        <w:rPr>
          <w:color w:val="000000"/>
        </w:rPr>
        <w:t>Ön lisans</w:t>
      </w:r>
      <w:r w:rsidRPr="00DF2CEE">
        <w:rPr>
          <w:color w:val="000000"/>
        </w:rPr>
        <w:t xml:space="preserve"> ve Lisans Eğitim-Öğretim ve Sınav Yönetmeliği" ve ilgili mevzuat hükümleri göz önüne alınır ve uygulanır.</w:t>
      </w:r>
    </w:p>
    <w:p w14:paraId="0DF82AB4" w14:textId="786447F9" w:rsidR="00A8624E" w:rsidRPr="00DF2CEE" w:rsidRDefault="00991973" w:rsidP="006B3A4C">
      <w:pPr>
        <w:spacing w:before="100" w:beforeAutospacing="1" w:after="100" w:afterAutospacing="1"/>
        <w:ind w:firstLine="708"/>
        <w:rPr>
          <w:b/>
        </w:rPr>
      </w:pPr>
      <w:r w:rsidRPr="00DF2CEE">
        <w:rPr>
          <w:b/>
        </w:rPr>
        <w:t>Yürütme</w:t>
      </w:r>
    </w:p>
    <w:p w14:paraId="6A53962D" w14:textId="17B9B9F0" w:rsidR="004056AD" w:rsidRPr="00DF2CEE" w:rsidRDefault="000B490B" w:rsidP="003B5807">
      <w:pPr>
        <w:spacing w:before="100" w:beforeAutospacing="1" w:after="100" w:afterAutospacing="1"/>
        <w:ind w:firstLine="708"/>
      </w:pPr>
      <w:r w:rsidRPr="00DF2CEE">
        <w:t>Madde 2</w:t>
      </w:r>
      <w:r w:rsidR="00C5395A" w:rsidRPr="00DF2CEE">
        <w:t>7</w:t>
      </w:r>
      <w:r w:rsidR="00E9212B" w:rsidRPr="00DF2CEE">
        <w:t>-</w:t>
      </w:r>
      <w:r w:rsidRPr="00DF2CEE">
        <w:t xml:space="preserve"> Bu </w:t>
      </w:r>
      <w:r w:rsidR="009970A8" w:rsidRPr="00DF2CEE">
        <w:t>Yönerge</w:t>
      </w:r>
      <w:r w:rsidRPr="00DF2CEE">
        <w:t xml:space="preserve"> </w:t>
      </w:r>
      <w:r w:rsidR="009970A8" w:rsidRPr="00DF2CEE">
        <w:t>hükümlerini</w:t>
      </w:r>
      <w:r w:rsidRPr="00DF2CEE">
        <w:t xml:space="preserve"> </w:t>
      </w:r>
      <w:r w:rsidR="004318BD">
        <w:t>Teknik</w:t>
      </w:r>
      <w:r w:rsidR="00C5395A" w:rsidRPr="00DF2CEE">
        <w:t xml:space="preserve"> Bilimler Meslek Yüksekokulu Müdürü</w:t>
      </w:r>
      <w:r w:rsidRPr="00DF2CEE">
        <w:t xml:space="preserve"> yürütür. </w:t>
      </w:r>
    </w:p>
    <w:p w14:paraId="63B4D55D" w14:textId="77777777" w:rsidR="00C5395A" w:rsidRPr="00DF2CEE" w:rsidRDefault="00C5395A" w:rsidP="006B3A4C">
      <w:pPr>
        <w:spacing w:before="100" w:beforeAutospacing="1" w:after="100" w:afterAutospacing="1"/>
        <w:ind w:firstLine="708"/>
      </w:pPr>
    </w:p>
    <w:sectPr w:rsidR="00C5395A" w:rsidRPr="00DF2CEE" w:rsidSect="00A373A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imes New Roman,Bold">
    <w:altName w:val="Times New Roman"/>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5002EFF" w:usb1="C000E47F" w:usb2="0000002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07C9"/>
    <w:multiLevelType w:val="hybridMultilevel"/>
    <w:tmpl w:val="2D7A04DC"/>
    <w:lvl w:ilvl="0" w:tplc="DF6A65DE">
      <w:start w:val="1"/>
      <w:numFmt w:val="decimal"/>
      <w:lvlText w:val="(%1)"/>
      <w:lvlJc w:val="left"/>
      <w:pPr>
        <w:ind w:left="1353" w:hanging="360"/>
      </w:pPr>
      <w:rPr>
        <w:rFonts w:hint="default"/>
        <w:b/>
        <w:bCs/>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 w15:restartNumberingAfterBreak="0">
    <w:nsid w:val="19562D4C"/>
    <w:multiLevelType w:val="hybridMultilevel"/>
    <w:tmpl w:val="ED684F8A"/>
    <w:lvl w:ilvl="0" w:tplc="E364EE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2D1846"/>
    <w:multiLevelType w:val="hybridMultilevel"/>
    <w:tmpl w:val="EDBCF6FE"/>
    <w:lvl w:ilvl="0" w:tplc="C652B2EA">
      <w:start w:val="1"/>
      <w:numFmt w:val="lowerLetter"/>
      <w:lvlText w:val="%1)"/>
      <w:lvlJc w:val="left"/>
      <w:pPr>
        <w:ind w:left="2564" w:hanging="360"/>
      </w:pPr>
      <w:rPr>
        <w:rFonts w:hint="default"/>
        <w:b/>
      </w:rPr>
    </w:lvl>
    <w:lvl w:ilvl="1" w:tplc="041F0019" w:tentative="1">
      <w:start w:val="1"/>
      <w:numFmt w:val="lowerLetter"/>
      <w:lvlText w:val="%2."/>
      <w:lvlJc w:val="left"/>
      <w:pPr>
        <w:ind w:left="3284" w:hanging="360"/>
      </w:pPr>
    </w:lvl>
    <w:lvl w:ilvl="2" w:tplc="041F001B" w:tentative="1">
      <w:start w:val="1"/>
      <w:numFmt w:val="lowerRoman"/>
      <w:lvlText w:val="%3."/>
      <w:lvlJc w:val="right"/>
      <w:pPr>
        <w:ind w:left="4004" w:hanging="180"/>
      </w:pPr>
    </w:lvl>
    <w:lvl w:ilvl="3" w:tplc="041F000F" w:tentative="1">
      <w:start w:val="1"/>
      <w:numFmt w:val="decimal"/>
      <w:lvlText w:val="%4."/>
      <w:lvlJc w:val="left"/>
      <w:pPr>
        <w:ind w:left="4724" w:hanging="360"/>
      </w:pPr>
    </w:lvl>
    <w:lvl w:ilvl="4" w:tplc="041F0019" w:tentative="1">
      <w:start w:val="1"/>
      <w:numFmt w:val="lowerLetter"/>
      <w:lvlText w:val="%5."/>
      <w:lvlJc w:val="left"/>
      <w:pPr>
        <w:ind w:left="5444" w:hanging="360"/>
      </w:pPr>
    </w:lvl>
    <w:lvl w:ilvl="5" w:tplc="041F001B" w:tentative="1">
      <w:start w:val="1"/>
      <w:numFmt w:val="lowerRoman"/>
      <w:lvlText w:val="%6."/>
      <w:lvlJc w:val="right"/>
      <w:pPr>
        <w:ind w:left="6164" w:hanging="180"/>
      </w:pPr>
    </w:lvl>
    <w:lvl w:ilvl="6" w:tplc="041F000F" w:tentative="1">
      <w:start w:val="1"/>
      <w:numFmt w:val="decimal"/>
      <w:lvlText w:val="%7."/>
      <w:lvlJc w:val="left"/>
      <w:pPr>
        <w:ind w:left="6884" w:hanging="360"/>
      </w:pPr>
    </w:lvl>
    <w:lvl w:ilvl="7" w:tplc="041F0019" w:tentative="1">
      <w:start w:val="1"/>
      <w:numFmt w:val="lowerLetter"/>
      <w:lvlText w:val="%8."/>
      <w:lvlJc w:val="left"/>
      <w:pPr>
        <w:ind w:left="7604" w:hanging="360"/>
      </w:pPr>
    </w:lvl>
    <w:lvl w:ilvl="8" w:tplc="041F001B" w:tentative="1">
      <w:start w:val="1"/>
      <w:numFmt w:val="lowerRoman"/>
      <w:lvlText w:val="%9."/>
      <w:lvlJc w:val="right"/>
      <w:pPr>
        <w:ind w:left="8324" w:hanging="180"/>
      </w:pPr>
    </w:lvl>
  </w:abstractNum>
  <w:abstractNum w:abstractNumId="3" w15:restartNumberingAfterBreak="0">
    <w:nsid w:val="24C43737"/>
    <w:multiLevelType w:val="hybridMultilevel"/>
    <w:tmpl w:val="EFDC623C"/>
    <w:lvl w:ilvl="0" w:tplc="081EAFB2">
      <w:start w:val="1"/>
      <w:numFmt w:val="decimal"/>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56700B"/>
    <w:multiLevelType w:val="hybridMultilevel"/>
    <w:tmpl w:val="EFDEB57E"/>
    <w:lvl w:ilvl="0" w:tplc="378A21B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B810A2"/>
    <w:multiLevelType w:val="hybridMultilevel"/>
    <w:tmpl w:val="5874F5CE"/>
    <w:lvl w:ilvl="0" w:tplc="85907DA4">
      <w:start w:val="1"/>
      <w:numFmt w:val="lowerLetter"/>
      <w:lvlText w:val="%1)"/>
      <w:lvlJc w:val="left"/>
      <w:pPr>
        <w:ind w:left="1068" w:hanging="360"/>
      </w:pPr>
      <w:rPr>
        <w:rFonts w:ascii="Times New Roman,Bold" w:hAnsi="Times New Roman,Bold"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3A992FE9"/>
    <w:multiLevelType w:val="hybridMultilevel"/>
    <w:tmpl w:val="57941A14"/>
    <w:lvl w:ilvl="0" w:tplc="C652B2EA">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47FD0845"/>
    <w:multiLevelType w:val="hybridMultilevel"/>
    <w:tmpl w:val="F71EC720"/>
    <w:lvl w:ilvl="0" w:tplc="041F000F">
      <w:start w:val="1"/>
      <w:numFmt w:val="decimal"/>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8" w15:restartNumberingAfterBreak="0">
    <w:nsid w:val="496613EE"/>
    <w:multiLevelType w:val="multilevel"/>
    <w:tmpl w:val="A09C0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40057E"/>
    <w:multiLevelType w:val="hybridMultilevel"/>
    <w:tmpl w:val="59BA8F0A"/>
    <w:lvl w:ilvl="0" w:tplc="11E6F692">
      <w:start w:val="1"/>
      <w:numFmt w:val="decimal"/>
      <w:lvlText w:val="(%1)"/>
      <w:lvlJc w:val="left"/>
      <w:pPr>
        <w:ind w:left="1068" w:hanging="360"/>
      </w:pPr>
      <w:rPr>
        <w:rFonts w:ascii="Times New Roman" w:hAnsi="Times New Roman"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4FDC6A21"/>
    <w:multiLevelType w:val="hybridMultilevel"/>
    <w:tmpl w:val="794A7B64"/>
    <w:lvl w:ilvl="0" w:tplc="E364EE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FE01719"/>
    <w:multiLevelType w:val="hybridMultilevel"/>
    <w:tmpl w:val="36DAC27C"/>
    <w:lvl w:ilvl="0" w:tplc="814CB600">
      <w:start w:val="1"/>
      <w:numFmt w:val="decimal"/>
      <w:lvlText w:val="(%1)"/>
      <w:lvlJc w:val="left"/>
      <w:pPr>
        <w:ind w:left="3760" w:hanging="360"/>
      </w:pPr>
      <w:rPr>
        <w:rFonts w:hint="default"/>
        <w:b/>
        <w:bCs/>
      </w:rPr>
    </w:lvl>
    <w:lvl w:ilvl="1" w:tplc="041F0019" w:tentative="1">
      <w:start w:val="1"/>
      <w:numFmt w:val="lowerLetter"/>
      <w:lvlText w:val="%2."/>
      <w:lvlJc w:val="left"/>
      <w:pPr>
        <w:ind w:left="4480" w:hanging="360"/>
      </w:pPr>
    </w:lvl>
    <w:lvl w:ilvl="2" w:tplc="041F001B" w:tentative="1">
      <w:start w:val="1"/>
      <w:numFmt w:val="lowerRoman"/>
      <w:lvlText w:val="%3."/>
      <w:lvlJc w:val="right"/>
      <w:pPr>
        <w:ind w:left="5200" w:hanging="180"/>
      </w:pPr>
    </w:lvl>
    <w:lvl w:ilvl="3" w:tplc="041F000F" w:tentative="1">
      <w:start w:val="1"/>
      <w:numFmt w:val="decimal"/>
      <w:lvlText w:val="%4."/>
      <w:lvlJc w:val="left"/>
      <w:pPr>
        <w:ind w:left="5920" w:hanging="360"/>
      </w:pPr>
    </w:lvl>
    <w:lvl w:ilvl="4" w:tplc="041F0019" w:tentative="1">
      <w:start w:val="1"/>
      <w:numFmt w:val="lowerLetter"/>
      <w:lvlText w:val="%5."/>
      <w:lvlJc w:val="left"/>
      <w:pPr>
        <w:ind w:left="6640" w:hanging="360"/>
      </w:pPr>
    </w:lvl>
    <w:lvl w:ilvl="5" w:tplc="041F001B" w:tentative="1">
      <w:start w:val="1"/>
      <w:numFmt w:val="lowerRoman"/>
      <w:lvlText w:val="%6."/>
      <w:lvlJc w:val="right"/>
      <w:pPr>
        <w:ind w:left="7360" w:hanging="180"/>
      </w:pPr>
    </w:lvl>
    <w:lvl w:ilvl="6" w:tplc="041F000F" w:tentative="1">
      <w:start w:val="1"/>
      <w:numFmt w:val="decimal"/>
      <w:lvlText w:val="%7."/>
      <w:lvlJc w:val="left"/>
      <w:pPr>
        <w:ind w:left="8080" w:hanging="360"/>
      </w:pPr>
    </w:lvl>
    <w:lvl w:ilvl="7" w:tplc="041F0019" w:tentative="1">
      <w:start w:val="1"/>
      <w:numFmt w:val="lowerLetter"/>
      <w:lvlText w:val="%8."/>
      <w:lvlJc w:val="left"/>
      <w:pPr>
        <w:ind w:left="8800" w:hanging="360"/>
      </w:pPr>
    </w:lvl>
    <w:lvl w:ilvl="8" w:tplc="041F001B" w:tentative="1">
      <w:start w:val="1"/>
      <w:numFmt w:val="lowerRoman"/>
      <w:lvlText w:val="%9."/>
      <w:lvlJc w:val="right"/>
      <w:pPr>
        <w:ind w:left="9520" w:hanging="180"/>
      </w:pPr>
    </w:lvl>
  </w:abstractNum>
  <w:abstractNum w:abstractNumId="12" w15:restartNumberingAfterBreak="0">
    <w:nsid w:val="58FD37DB"/>
    <w:multiLevelType w:val="hybridMultilevel"/>
    <w:tmpl w:val="0136C0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FBE4A15"/>
    <w:multiLevelType w:val="hybridMultilevel"/>
    <w:tmpl w:val="C6809B2A"/>
    <w:lvl w:ilvl="0" w:tplc="195055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1E72933"/>
    <w:multiLevelType w:val="hybridMultilevel"/>
    <w:tmpl w:val="B75A8318"/>
    <w:lvl w:ilvl="0" w:tplc="176E5B1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6EEA622B"/>
    <w:multiLevelType w:val="hybridMultilevel"/>
    <w:tmpl w:val="287A2D0A"/>
    <w:lvl w:ilvl="0" w:tplc="5A120028">
      <w:start w:val="1"/>
      <w:numFmt w:val="decimal"/>
      <w:lvlText w:val="(%1)"/>
      <w:lvlJc w:val="left"/>
      <w:pPr>
        <w:ind w:left="1070"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15:restartNumberingAfterBreak="0">
    <w:nsid w:val="7C022810"/>
    <w:multiLevelType w:val="hybridMultilevel"/>
    <w:tmpl w:val="8F9A8780"/>
    <w:lvl w:ilvl="0" w:tplc="E364EE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C3A0678"/>
    <w:multiLevelType w:val="hybridMultilevel"/>
    <w:tmpl w:val="B680C888"/>
    <w:lvl w:ilvl="0" w:tplc="E364EE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49339C"/>
    <w:multiLevelType w:val="hybridMultilevel"/>
    <w:tmpl w:val="1B04B170"/>
    <w:lvl w:ilvl="0" w:tplc="1CCC0EFC">
      <w:start w:val="1"/>
      <w:numFmt w:val="lowerLetter"/>
      <w:lvlText w:val="%1."/>
      <w:lvlJc w:val="left"/>
      <w:pPr>
        <w:ind w:left="1068" w:hanging="360"/>
      </w:pPr>
      <w:rPr>
        <w:rFonts w:ascii="Times New Roman,Bold" w:hAnsi="Times New Roman,Bold"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8"/>
  </w:num>
  <w:num w:numId="2">
    <w:abstractNumId w:val="12"/>
  </w:num>
  <w:num w:numId="3">
    <w:abstractNumId w:val="11"/>
  </w:num>
  <w:num w:numId="4">
    <w:abstractNumId w:val="4"/>
  </w:num>
  <w:num w:numId="5">
    <w:abstractNumId w:val="14"/>
  </w:num>
  <w:num w:numId="6">
    <w:abstractNumId w:val="9"/>
  </w:num>
  <w:num w:numId="7">
    <w:abstractNumId w:val="0"/>
  </w:num>
  <w:num w:numId="8">
    <w:abstractNumId w:val="7"/>
  </w:num>
  <w:num w:numId="9">
    <w:abstractNumId w:val="6"/>
  </w:num>
  <w:num w:numId="10">
    <w:abstractNumId w:val="2"/>
  </w:num>
  <w:num w:numId="11">
    <w:abstractNumId w:val="18"/>
  </w:num>
  <w:num w:numId="12">
    <w:abstractNumId w:val="15"/>
  </w:num>
  <w:num w:numId="13">
    <w:abstractNumId w:val="5"/>
  </w:num>
  <w:num w:numId="14">
    <w:abstractNumId w:val="3"/>
  </w:num>
  <w:num w:numId="15">
    <w:abstractNumId w:val="16"/>
  </w:num>
  <w:num w:numId="16">
    <w:abstractNumId w:val="17"/>
  </w:num>
  <w:num w:numId="17">
    <w:abstractNumId w:val="1"/>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0B"/>
    <w:rsid w:val="0001282A"/>
    <w:rsid w:val="00046F9F"/>
    <w:rsid w:val="00052509"/>
    <w:rsid w:val="000544D3"/>
    <w:rsid w:val="00060DF8"/>
    <w:rsid w:val="00061661"/>
    <w:rsid w:val="00062699"/>
    <w:rsid w:val="000735ED"/>
    <w:rsid w:val="000844DB"/>
    <w:rsid w:val="000863D8"/>
    <w:rsid w:val="00090AFC"/>
    <w:rsid w:val="000A5F35"/>
    <w:rsid w:val="000B2A33"/>
    <w:rsid w:val="000B30DA"/>
    <w:rsid w:val="000B490B"/>
    <w:rsid w:val="000B71AC"/>
    <w:rsid w:val="000C41BF"/>
    <w:rsid w:val="000E34AC"/>
    <w:rsid w:val="000F2E33"/>
    <w:rsid w:val="000F51D2"/>
    <w:rsid w:val="00100275"/>
    <w:rsid w:val="00135217"/>
    <w:rsid w:val="001537CD"/>
    <w:rsid w:val="00155503"/>
    <w:rsid w:val="00164FCA"/>
    <w:rsid w:val="00174EEB"/>
    <w:rsid w:val="0018105F"/>
    <w:rsid w:val="001A6890"/>
    <w:rsid w:val="001B00FC"/>
    <w:rsid w:val="001C7B36"/>
    <w:rsid w:val="001E3E7C"/>
    <w:rsid w:val="001F3898"/>
    <w:rsid w:val="001F4A6B"/>
    <w:rsid w:val="0020456D"/>
    <w:rsid w:val="002143DC"/>
    <w:rsid w:val="00214C60"/>
    <w:rsid w:val="00224D14"/>
    <w:rsid w:val="00231809"/>
    <w:rsid w:val="002356BA"/>
    <w:rsid w:val="002575A3"/>
    <w:rsid w:val="00267DF6"/>
    <w:rsid w:val="0027575C"/>
    <w:rsid w:val="00286D72"/>
    <w:rsid w:val="0029050E"/>
    <w:rsid w:val="00297BDA"/>
    <w:rsid w:val="002B4AE1"/>
    <w:rsid w:val="002D7CC6"/>
    <w:rsid w:val="002E1821"/>
    <w:rsid w:val="002E5DC9"/>
    <w:rsid w:val="002F17E8"/>
    <w:rsid w:val="002F3B55"/>
    <w:rsid w:val="003018D2"/>
    <w:rsid w:val="0030239D"/>
    <w:rsid w:val="00303220"/>
    <w:rsid w:val="00304D9F"/>
    <w:rsid w:val="00321795"/>
    <w:rsid w:val="003307DB"/>
    <w:rsid w:val="00330B1F"/>
    <w:rsid w:val="003315F9"/>
    <w:rsid w:val="00342607"/>
    <w:rsid w:val="003554E7"/>
    <w:rsid w:val="00363C0E"/>
    <w:rsid w:val="00371571"/>
    <w:rsid w:val="003735E6"/>
    <w:rsid w:val="0038347A"/>
    <w:rsid w:val="0039349B"/>
    <w:rsid w:val="003B48B0"/>
    <w:rsid w:val="003B5807"/>
    <w:rsid w:val="003B5F05"/>
    <w:rsid w:val="003B6182"/>
    <w:rsid w:val="003C7039"/>
    <w:rsid w:val="003D229E"/>
    <w:rsid w:val="004002FA"/>
    <w:rsid w:val="0040042B"/>
    <w:rsid w:val="0040535C"/>
    <w:rsid w:val="004056AD"/>
    <w:rsid w:val="00406D79"/>
    <w:rsid w:val="00415850"/>
    <w:rsid w:val="004223B3"/>
    <w:rsid w:val="00426E11"/>
    <w:rsid w:val="004318BD"/>
    <w:rsid w:val="00432356"/>
    <w:rsid w:val="00441E35"/>
    <w:rsid w:val="00445EE4"/>
    <w:rsid w:val="0045384B"/>
    <w:rsid w:val="004635DF"/>
    <w:rsid w:val="00466EDD"/>
    <w:rsid w:val="004849BF"/>
    <w:rsid w:val="004931E5"/>
    <w:rsid w:val="004972A5"/>
    <w:rsid w:val="004A2C1C"/>
    <w:rsid w:val="004A2DC0"/>
    <w:rsid w:val="004B0113"/>
    <w:rsid w:val="004B5B74"/>
    <w:rsid w:val="004C5BF4"/>
    <w:rsid w:val="004E05D2"/>
    <w:rsid w:val="004E3C0B"/>
    <w:rsid w:val="004F38D7"/>
    <w:rsid w:val="00500370"/>
    <w:rsid w:val="00512D18"/>
    <w:rsid w:val="005177C9"/>
    <w:rsid w:val="00531B12"/>
    <w:rsid w:val="0053705C"/>
    <w:rsid w:val="005435B0"/>
    <w:rsid w:val="00570040"/>
    <w:rsid w:val="005812DE"/>
    <w:rsid w:val="005901C2"/>
    <w:rsid w:val="00595E55"/>
    <w:rsid w:val="005A1034"/>
    <w:rsid w:val="005A6AE7"/>
    <w:rsid w:val="005B5997"/>
    <w:rsid w:val="005C5060"/>
    <w:rsid w:val="005E0841"/>
    <w:rsid w:val="005E0AD3"/>
    <w:rsid w:val="005E308C"/>
    <w:rsid w:val="0060377B"/>
    <w:rsid w:val="00620AC3"/>
    <w:rsid w:val="00621A69"/>
    <w:rsid w:val="00660A93"/>
    <w:rsid w:val="00662004"/>
    <w:rsid w:val="00671603"/>
    <w:rsid w:val="00673E00"/>
    <w:rsid w:val="00681BB2"/>
    <w:rsid w:val="0068642F"/>
    <w:rsid w:val="00693B59"/>
    <w:rsid w:val="006B3A4C"/>
    <w:rsid w:val="006C3EFC"/>
    <w:rsid w:val="006C6041"/>
    <w:rsid w:val="006D659B"/>
    <w:rsid w:val="006E4038"/>
    <w:rsid w:val="006E5CF4"/>
    <w:rsid w:val="007005FE"/>
    <w:rsid w:val="00700CEB"/>
    <w:rsid w:val="00707738"/>
    <w:rsid w:val="00755E8A"/>
    <w:rsid w:val="00763717"/>
    <w:rsid w:val="00772E6D"/>
    <w:rsid w:val="00791BE3"/>
    <w:rsid w:val="00796F64"/>
    <w:rsid w:val="007970A1"/>
    <w:rsid w:val="007A423B"/>
    <w:rsid w:val="007B6F08"/>
    <w:rsid w:val="007C15D4"/>
    <w:rsid w:val="007C20C9"/>
    <w:rsid w:val="00800C14"/>
    <w:rsid w:val="00807B39"/>
    <w:rsid w:val="00807BF4"/>
    <w:rsid w:val="00826EAD"/>
    <w:rsid w:val="00827356"/>
    <w:rsid w:val="00845717"/>
    <w:rsid w:val="0085069C"/>
    <w:rsid w:val="00856610"/>
    <w:rsid w:val="008605AD"/>
    <w:rsid w:val="008744F9"/>
    <w:rsid w:val="00876641"/>
    <w:rsid w:val="0088319E"/>
    <w:rsid w:val="00886B8D"/>
    <w:rsid w:val="008B0FA2"/>
    <w:rsid w:val="008C23C3"/>
    <w:rsid w:val="008C55EA"/>
    <w:rsid w:val="008E6A51"/>
    <w:rsid w:val="008F267C"/>
    <w:rsid w:val="008F542C"/>
    <w:rsid w:val="008F6767"/>
    <w:rsid w:val="00901610"/>
    <w:rsid w:val="00917EB5"/>
    <w:rsid w:val="00923951"/>
    <w:rsid w:val="00923E02"/>
    <w:rsid w:val="0093646B"/>
    <w:rsid w:val="00937A15"/>
    <w:rsid w:val="00947EB2"/>
    <w:rsid w:val="00991973"/>
    <w:rsid w:val="009970A8"/>
    <w:rsid w:val="009B14A2"/>
    <w:rsid w:val="009D5363"/>
    <w:rsid w:val="00A02557"/>
    <w:rsid w:val="00A1265F"/>
    <w:rsid w:val="00A26521"/>
    <w:rsid w:val="00A31A99"/>
    <w:rsid w:val="00A373AB"/>
    <w:rsid w:val="00A74533"/>
    <w:rsid w:val="00A849E5"/>
    <w:rsid w:val="00A8624E"/>
    <w:rsid w:val="00A87FBA"/>
    <w:rsid w:val="00A96812"/>
    <w:rsid w:val="00AA2275"/>
    <w:rsid w:val="00AA34E5"/>
    <w:rsid w:val="00AA6D94"/>
    <w:rsid w:val="00AC18AD"/>
    <w:rsid w:val="00AC1A32"/>
    <w:rsid w:val="00AC1B6F"/>
    <w:rsid w:val="00AE4C5B"/>
    <w:rsid w:val="00AE5562"/>
    <w:rsid w:val="00B00653"/>
    <w:rsid w:val="00B04993"/>
    <w:rsid w:val="00B074C4"/>
    <w:rsid w:val="00B20441"/>
    <w:rsid w:val="00B5081A"/>
    <w:rsid w:val="00B523E8"/>
    <w:rsid w:val="00B769B8"/>
    <w:rsid w:val="00B92906"/>
    <w:rsid w:val="00B96870"/>
    <w:rsid w:val="00B97DAC"/>
    <w:rsid w:val="00BA327A"/>
    <w:rsid w:val="00BA7F7C"/>
    <w:rsid w:val="00BB3554"/>
    <w:rsid w:val="00BB715F"/>
    <w:rsid w:val="00BB7345"/>
    <w:rsid w:val="00BC087F"/>
    <w:rsid w:val="00BC0F4D"/>
    <w:rsid w:val="00BC1080"/>
    <w:rsid w:val="00BE57BB"/>
    <w:rsid w:val="00C14065"/>
    <w:rsid w:val="00C3313F"/>
    <w:rsid w:val="00C400DF"/>
    <w:rsid w:val="00C416F3"/>
    <w:rsid w:val="00C5395A"/>
    <w:rsid w:val="00C5469D"/>
    <w:rsid w:val="00C74211"/>
    <w:rsid w:val="00C86DAF"/>
    <w:rsid w:val="00C92603"/>
    <w:rsid w:val="00C97422"/>
    <w:rsid w:val="00CB6C4B"/>
    <w:rsid w:val="00CD73CA"/>
    <w:rsid w:val="00CE0212"/>
    <w:rsid w:val="00CF39F1"/>
    <w:rsid w:val="00CF3F5F"/>
    <w:rsid w:val="00CF6270"/>
    <w:rsid w:val="00CF7027"/>
    <w:rsid w:val="00D15A7F"/>
    <w:rsid w:val="00D16B26"/>
    <w:rsid w:val="00D23291"/>
    <w:rsid w:val="00D357AB"/>
    <w:rsid w:val="00D504C4"/>
    <w:rsid w:val="00D57DBD"/>
    <w:rsid w:val="00D61774"/>
    <w:rsid w:val="00D6364E"/>
    <w:rsid w:val="00D659FA"/>
    <w:rsid w:val="00D83ACA"/>
    <w:rsid w:val="00D84043"/>
    <w:rsid w:val="00D91DB6"/>
    <w:rsid w:val="00D949DE"/>
    <w:rsid w:val="00D96000"/>
    <w:rsid w:val="00DB0016"/>
    <w:rsid w:val="00DB2E47"/>
    <w:rsid w:val="00DD2786"/>
    <w:rsid w:val="00DD6400"/>
    <w:rsid w:val="00DF1E1E"/>
    <w:rsid w:val="00DF2CEE"/>
    <w:rsid w:val="00E1749A"/>
    <w:rsid w:val="00E267AD"/>
    <w:rsid w:val="00E43FE4"/>
    <w:rsid w:val="00E539E0"/>
    <w:rsid w:val="00E8052B"/>
    <w:rsid w:val="00E8400B"/>
    <w:rsid w:val="00E91A39"/>
    <w:rsid w:val="00E9212B"/>
    <w:rsid w:val="00E959F6"/>
    <w:rsid w:val="00EA5741"/>
    <w:rsid w:val="00EC28FA"/>
    <w:rsid w:val="00EC3AE8"/>
    <w:rsid w:val="00EC5F30"/>
    <w:rsid w:val="00ED650C"/>
    <w:rsid w:val="00EF32B3"/>
    <w:rsid w:val="00EF4FEB"/>
    <w:rsid w:val="00EF688B"/>
    <w:rsid w:val="00F17309"/>
    <w:rsid w:val="00F17F60"/>
    <w:rsid w:val="00F251A8"/>
    <w:rsid w:val="00F41E43"/>
    <w:rsid w:val="00F660BF"/>
    <w:rsid w:val="00F734EF"/>
    <w:rsid w:val="00F77B38"/>
    <w:rsid w:val="00F836C4"/>
    <w:rsid w:val="00F91C70"/>
    <w:rsid w:val="00FA6325"/>
    <w:rsid w:val="00FB7050"/>
    <w:rsid w:val="00FC153D"/>
    <w:rsid w:val="00FC3B8B"/>
    <w:rsid w:val="00FD6D4B"/>
    <w:rsid w:val="00FE3A91"/>
    <w:rsid w:val="00FE7699"/>
    <w:rsid w:val="00FF7D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E211"/>
  <w15:docId w15:val="{AEF1C4F9-FACC-7042-A267-A98EADC5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7E8"/>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B490B"/>
    <w:pPr>
      <w:spacing w:before="100" w:beforeAutospacing="1" w:after="100" w:afterAutospacing="1"/>
    </w:pPr>
  </w:style>
  <w:style w:type="paragraph" w:styleId="ListeParagraf">
    <w:name w:val="List Paragraph"/>
    <w:basedOn w:val="Normal"/>
    <w:uiPriority w:val="34"/>
    <w:qFormat/>
    <w:rsid w:val="000B490B"/>
    <w:pPr>
      <w:ind w:left="720"/>
      <w:contextualSpacing/>
    </w:pPr>
  </w:style>
  <w:style w:type="paragraph" w:styleId="BalonMetni">
    <w:name w:val="Balloon Text"/>
    <w:basedOn w:val="Normal"/>
    <w:link w:val="BalonMetniChar"/>
    <w:uiPriority w:val="99"/>
    <w:semiHidden/>
    <w:unhideWhenUsed/>
    <w:rsid w:val="00CB6C4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6C4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3962">
      <w:bodyDiv w:val="1"/>
      <w:marLeft w:val="0"/>
      <w:marRight w:val="0"/>
      <w:marTop w:val="0"/>
      <w:marBottom w:val="0"/>
      <w:divBdr>
        <w:top w:val="none" w:sz="0" w:space="0" w:color="auto"/>
        <w:left w:val="none" w:sz="0" w:space="0" w:color="auto"/>
        <w:bottom w:val="none" w:sz="0" w:space="0" w:color="auto"/>
        <w:right w:val="none" w:sz="0" w:space="0" w:color="auto"/>
      </w:divBdr>
    </w:div>
    <w:div w:id="243758307">
      <w:bodyDiv w:val="1"/>
      <w:marLeft w:val="0"/>
      <w:marRight w:val="0"/>
      <w:marTop w:val="0"/>
      <w:marBottom w:val="0"/>
      <w:divBdr>
        <w:top w:val="none" w:sz="0" w:space="0" w:color="auto"/>
        <w:left w:val="none" w:sz="0" w:space="0" w:color="auto"/>
        <w:bottom w:val="none" w:sz="0" w:space="0" w:color="auto"/>
        <w:right w:val="none" w:sz="0" w:space="0" w:color="auto"/>
      </w:divBdr>
    </w:div>
    <w:div w:id="423840981">
      <w:bodyDiv w:val="1"/>
      <w:marLeft w:val="0"/>
      <w:marRight w:val="0"/>
      <w:marTop w:val="0"/>
      <w:marBottom w:val="0"/>
      <w:divBdr>
        <w:top w:val="none" w:sz="0" w:space="0" w:color="auto"/>
        <w:left w:val="none" w:sz="0" w:space="0" w:color="auto"/>
        <w:bottom w:val="none" w:sz="0" w:space="0" w:color="auto"/>
        <w:right w:val="none" w:sz="0" w:space="0" w:color="auto"/>
      </w:divBdr>
      <w:divsChild>
        <w:div w:id="2026242999">
          <w:marLeft w:val="0"/>
          <w:marRight w:val="0"/>
          <w:marTop w:val="0"/>
          <w:marBottom w:val="0"/>
          <w:divBdr>
            <w:top w:val="none" w:sz="0" w:space="0" w:color="auto"/>
            <w:left w:val="none" w:sz="0" w:space="0" w:color="auto"/>
            <w:bottom w:val="none" w:sz="0" w:space="0" w:color="auto"/>
            <w:right w:val="none" w:sz="0" w:space="0" w:color="auto"/>
          </w:divBdr>
          <w:divsChild>
            <w:div w:id="40175956">
              <w:marLeft w:val="0"/>
              <w:marRight w:val="0"/>
              <w:marTop w:val="0"/>
              <w:marBottom w:val="0"/>
              <w:divBdr>
                <w:top w:val="none" w:sz="0" w:space="0" w:color="auto"/>
                <w:left w:val="none" w:sz="0" w:space="0" w:color="auto"/>
                <w:bottom w:val="none" w:sz="0" w:space="0" w:color="auto"/>
                <w:right w:val="none" w:sz="0" w:space="0" w:color="auto"/>
              </w:divBdr>
              <w:divsChild>
                <w:div w:id="18942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6059">
      <w:bodyDiv w:val="1"/>
      <w:marLeft w:val="0"/>
      <w:marRight w:val="0"/>
      <w:marTop w:val="0"/>
      <w:marBottom w:val="0"/>
      <w:divBdr>
        <w:top w:val="none" w:sz="0" w:space="0" w:color="auto"/>
        <w:left w:val="none" w:sz="0" w:space="0" w:color="auto"/>
        <w:bottom w:val="none" w:sz="0" w:space="0" w:color="auto"/>
        <w:right w:val="none" w:sz="0" w:space="0" w:color="auto"/>
      </w:divBdr>
    </w:div>
    <w:div w:id="560946345">
      <w:bodyDiv w:val="1"/>
      <w:marLeft w:val="0"/>
      <w:marRight w:val="0"/>
      <w:marTop w:val="0"/>
      <w:marBottom w:val="0"/>
      <w:divBdr>
        <w:top w:val="none" w:sz="0" w:space="0" w:color="auto"/>
        <w:left w:val="none" w:sz="0" w:space="0" w:color="auto"/>
        <w:bottom w:val="none" w:sz="0" w:space="0" w:color="auto"/>
        <w:right w:val="none" w:sz="0" w:space="0" w:color="auto"/>
      </w:divBdr>
    </w:div>
    <w:div w:id="1394309188">
      <w:bodyDiv w:val="1"/>
      <w:marLeft w:val="0"/>
      <w:marRight w:val="0"/>
      <w:marTop w:val="0"/>
      <w:marBottom w:val="0"/>
      <w:divBdr>
        <w:top w:val="none" w:sz="0" w:space="0" w:color="auto"/>
        <w:left w:val="none" w:sz="0" w:space="0" w:color="auto"/>
        <w:bottom w:val="none" w:sz="0" w:space="0" w:color="auto"/>
        <w:right w:val="none" w:sz="0" w:space="0" w:color="auto"/>
      </w:divBdr>
      <w:divsChild>
        <w:div w:id="1812745999">
          <w:marLeft w:val="0"/>
          <w:marRight w:val="0"/>
          <w:marTop w:val="0"/>
          <w:marBottom w:val="0"/>
          <w:divBdr>
            <w:top w:val="none" w:sz="0" w:space="0" w:color="auto"/>
            <w:left w:val="none" w:sz="0" w:space="0" w:color="auto"/>
            <w:bottom w:val="none" w:sz="0" w:space="0" w:color="auto"/>
            <w:right w:val="none" w:sz="0" w:space="0" w:color="auto"/>
          </w:divBdr>
          <w:divsChild>
            <w:div w:id="1517697688">
              <w:marLeft w:val="0"/>
              <w:marRight w:val="0"/>
              <w:marTop w:val="0"/>
              <w:marBottom w:val="0"/>
              <w:divBdr>
                <w:top w:val="none" w:sz="0" w:space="0" w:color="auto"/>
                <w:left w:val="none" w:sz="0" w:space="0" w:color="auto"/>
                <w:bottom w:val="none" w:sz="0" w:space="0" w:color="auto"/>
                <w:right w:val="none" w:sz="0" w:space="0" w:color="auto"/>
              </w:divBdr>
              <w:divsChild>
                <w:div w:id="17196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70140">
          <w:marLeft w:val="0"/>
          <w:marRight w:val="0"/>
          <w:marTop w:val="0"/>
          <w:marBottom w:val="0"/>
          <w:divBdr>
            <w:top w:val="none" w:sz="0" w:space="0" w:color="auto"/>
            <w:left w:val="none" w:sz="0" w:space="0" w:color="auto"/>
            <w:bottom w:val="none" w:sz="0" w:space="0" w:color="auto"/>
            <w:right w:val="none" w:sz="0" w:space="0" w:color="auto"/>
          </w:divBdr>
          <w:divsChild>
            <w:div w:id="1572621671">
              <w:marLeft w:val="0"/>
              <w:marRight w:val="0"/>
              <w:marTop w:val="0"/>
              <w:marBottom w:val="0"/>
              <w:divBdr>
                <w:top w:val="none" w:sz="0" w:space="0" w:color="auto"/>
                <w:left w:val="none" w:sz="0" w:space="0" w:color="auto"/>
                <w:bottom w:val="none" w:sz="0" w:space="0" w:color="auto"/>
                <w:right w:val="none" w:sz="0" w:space="0" w:color="auto"/>
              </w:divBdr>
              <w:divsChild>
                <w:div w:id="3836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85369">
          <w:marLeft w:val="0"/>
          <w:marRight w:val="0"/>
          <w:marTop w:val="0"/>
          <w:marBottom w:val="0"/>
          <w:divBdr>
            <w:top w:val="none" w:sz="0" w:space="0" w:color="auto"/>
            <w:left w:val="none" w:sz="0" w:space="0" w:color="auto"/>
            <w:bottom w:val="none" w:sz="0" w:space="0" w:color="auto"/>
            <w:right w:val="none" w:sz="0" w:space="0" w:color="auto"/>
          </w:divBdr>
          <w:divsChild>
            <w:div w:id="1788813250">
              <w:marLeft w:val="0"/>
              <w:marRight w:val="0"/>
              <w:marTop w:val="0"/>
              <w:marBottom w:val="0"/>
              <w:divBdr>
                <w:top w:val="none" w:sz="0" w:space="0" w:color="auto"/>
                <w:left w:val="none" w:sz="0" w:space="0" w:color="auto"/>
                <w:bottom w:val="none" w:sz="0" w:space="0" w:color="auto"/>
                <w:right w:val="none" w:sz="0" w:space="0" w:color="auto"/>
              </w:divBdr>
              <w:divsChild>
                <w:div w:id="20952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1562">
          <w:marLeft w:val="0"/>
          <w:marRight w:val="0"/>
          <w:marTop w:val="0"/>
          <w:marBottom w:val="0"/>
          <w:divBdr>
            <w:top w:val="none" w:sz="0" w:space="0" w:color="auto"/>
            <w:left w:val="none" w:sz="0" w:space="0" w:color="auto"/>
            <w:bottom w:val="none" w:sz="0" w:space="0" w:color="auto"/>
            <w:right w:val="none" w:sz="0" w:space="0" w:color="auto"/>
          </w:divBdr>
          <w:divsChild>
            <w:div w:id="356859215">
              <w:marLeft w:val="0"/>
              <w:marRight w:val="0"/>
              <w:marTop w:val="0"/>
              <w:marBottom w:val="0"/>
              <w:divBdr>
                <w:top w:val="none" w:sz="0" w:space="0" w:color="auto"/>
                <w:left w:val="none" w:sz="0" w:space="0" w:color="auto"/>
                <w:bottom w:val="none" w:sz="0" w:space="0" w:color="auto"/>
                <w:right w:val="none" w:sz="0" w:space="0" w:color="auto"/>
              </w:divBdr>
              <w:divsChild>
                <w:div w:id="6433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507">
          <w:marLeft w:val="0"/>
          <w:marRight w:val="0"/>
          <w:marTop w:val="0"/>
          <w:marBottom w:val="0"/>
          <w:divBdr>
            <w:top w:val="none" w:sz="0" w:space="0" w:color="auto"/>
            <w:left w:val="none" w:sz="0" w:space="0" w:color="auto"/>
            <w:bottom w:val="none" w:sz="0" w:space="0" w:color="auto"/>
            <w:right w:val="none" w:sz="0" w:space="0" w:color="auto"/>
          </w:divBdr>
          <w:divsChild>
            <w:div w:id="144707990">
              <w:marLeft w:val="0"/>
              <w:marRight w:val="0"/>
              <w:marTop w:val="0"/>
              <w:marBottom w:val="0"/>
              <w:divBdr>
                <w:top w:val="none" w:sz="0" w:space="0" w:color="auto"/>
                <w:left w:val="none" w:sz="0" w:space="0" w:color="auto"/>
                <w:bottom w:val="none" w:sz="0" w:space="0" w:color="auto"/>
                <w:right w:val="none" w:sz="0" w:space="0" w:color="auto"/>
              </w:divBdr>
              <w:divsChild>
                <w:div w:id="10278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ADC5ECB-6B69-44FC-A566-74169E93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2269</Words>
  <Characters>12938</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tugce ozen</dc:creator>
  <cp:lastModifiedBy>arif koçoğlu</cp:lastModifiedBy>
  <cp:revision>55</cp:revision>
  <cp:lastPrinted>2022-02-22T11:13:00Z</cp:lastPrinted>
  <dcterms:created xsi:type="dcterms:W3CDTF">2022-04-15T11:08:00Z</dcterms:created>
  <dcterms:modified xsi:type="dcterms:W3CDTF">2022-04-23T10:42:00Z</dcterms:modified>
</cp:coreProperties>
</file>